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EE5" w:rsidRDefault="004D7EE5" w:rsidP="004D7EE5">
      <w:pPr>
        <w:pBdr>
          <w:bottom w:val="single" w:sz="4" w:space="1" w:color="auto"/>
        </w:pBdr>
        <w:tabs>
          <w:tab w:val="left" w:pos="2700"/>
        </w:tabs>
        <w:rPr>
          <w:b/>
          <w:color w:val="000000"/>
          <w:sz w:val="28"/>
          <w:szCs w:val="28"/>
        </w:rPr>
      </w:pPr>
      <w:r>
        <w:rPr>
          <w:b/>
          <w:color w:val="000000"/>
          <w:sz w:val="28"/>
          <w:szCs w:val="28"/>
        </w:rPr>
        <w:t>Medical Terminology</w:t>
      </w:r>
    </w:p>
    <w:p w:rsidR="004D7EE5" w:rsidRDefault="004D7EE5" w:rsidP="004D7EE5">
      <w:pPr>
        <w:pBdr>
          <w:bottom w:val="single" w:sz="4" w:space="1" w:color="auto"/>
        </w:pBdr>
        <w:tabs>
          <w:tab w:val="left" w:pos="2700"/>
        </w:tabs>
        <w:rPr>
          <w:b/>
          <w:color w:val="000000"/>
          <w:sz w:val="28"/>
          <w:szCs w:val="28"/>
        </w:rPr>
      </w:pPr>
      <w:r>
        <w:rPr>
          <w:b/>
          <w:color w:val="000000"/>
          <w:sz w:val="28"/>
          <w:szCs w:val="28"/>
        </w:rPr>
        <w:t>Lesson Plan the week of 3/2/15-3/6/15</w:t>
      </w:r>
    </w:p>
    <w:p w:rsidR="004D7EE5" w:rsidRDefault="004D7EE5" w:rsidP="004D7EE5">
      <w:pPr>
        <w:pBdr>
          <w:bottom w:val="single" w:sz="4" w:space="1" w:color="auto"/>
        </w:pBdr>
        <w:tabs>
          <w:tab w:val="left" w:pos="2700"/>
        </w:tabs>
        <w:rPr>
          <w:color w:val="000000"/>
          <w:sz w:val="24"/>
          <w:szCs w:val="24"/>
        </w:rPr>
      </w:pPr>
    </w:p>
    <w:p w:rsidR="004D7EE5" w:rsidRDefault="004D7EE5" w:rsidP="004D7EE5"/>
    <w:p w:rsidR="004D7EE5" w:rsidRDefault="004D7EE5" w:rsidP="004D7EE5">
      <w:pPr>
        <w:rPr>
          <w:b/>
        </w:rPr>
      </w:pPr>
      <w:r>
        <w:rPr>
          <w:b/>
        </w:rPr>
        <w:t>Agenda:</w:t>
      </w:r>
    </w:p>
    <w:p w:rsidR="004D7EE5" w:rsidRDefault="004D7EE5" w:rsidP="004D7EE5">
      <w:pPr>
        <w:rPr>
          <w:b/>
          <w:sz w:val="24"/>
          <w:szCs w:val="24"/>
        </w:rPr>
      </w:pPr>
      <w:r>
        <w:rPr>
          <w:b/>
          <w:sz w:val="24"/>
          <w:szCs w:val="24"/>
        </w:rPr>
        <w:t>3-4-15-3-5-15</w:t>
      </w:r>
    </w:p>
    <w:p w:rsidR="004D7EE5" w:rsidRDefault="004D7EE5" w:rsidP="004D7EE5">
      <w:pPr>
        <w:rPr>
          <w:b/>
          <w:sz w:val="24"/>
          <w:szCs w:val="24"/>
        </w:rPr>
      </w:pPr>
    </w:p>
    <w:p w:rsidR="004D7EE5" w:rsidRDefault="004D7EE5" w:rsidP="004D7EE5">
      <w:pPr>
        <w:rPr>
          <w:b/>
          <w:sz w:val="24"/>
          <w:szCs w:val="24"/>
        </w:rPr>
      </w:pPr>
      <w:r>
        <w:rPr>
          <w:b/>
          <w:sz w:val="24"/>
          <w:szCs w:val="24"/>
        </w:rPr>
        <w:t>Do-Now</w:t>
      </w:r>
    </w:p>
    <w:p w:rsidR="004D7EE5" w:rsidRDefault="004D7EE5" w:rsidP="004D7EE5">
      <w:pPr>
        <w:pStyle w:val="ListParagraph"/>
        <w:numPr>
          <w:ilvl w:val="0"/>
          <w:numId w:val="1"/>
        </w:numPr>
        <w:rPr>
          <w:sz w:val="24"/>
          <w:szCs w:val="24"/>
        </w:rPr>
      </w:pPr>
      <w:r>
        <w:rPr>
          <w:sz w:val="24"/>
          <w:szCs w:val="24"/>
        </w:rPr>
        <w:t>Military Time</w:t>
      </w:r>
    </w:p>
    <w:p w:rsidR="004D7EE5" w:rsidRDefault="004D7EE5" w:rsidP="004D7EE5">
      <w:pPr>
        <w:rPr>
          <w:sz w:val="24"/>
          <w:szCs w:val="24"/>
        </w:rPr>
      </w:pPr>
      <w:r>
        <w:rPr>
          <w:sz w:val="24"/>
          <w:szCs w:val="24"/>
        </w:rPr>
        <w:t xml:space="preserve">       2. Quiz-3/5-3/6-15</w:t>
      </w:r>
    </w:p>
    <w:p w:rsidR="004D7EE5" w:rsidRDefault="004D7EE5" w:rsidP="004D7EE5">
      <w:r>
        <w:rPr>
          <w:sz w:val="24"/>
          <w:szCs w:val="24"/>
        </w:rPr>
        <w:t>1.</w:t>
      </w:r>
      <w:r>
        <w:t xml:space="preserve"> Practice word parts-classroom assignment</w:t>
      </w:r>
    </w:p>
    <w:p w:rsidR="004D7EE5" w:rsidRDefault="004D7EE5" w:rsidP="004D7EE5">
      <w:pPr>
        <w:pBdr>
          <w:bottom w:val="single" w:sz="4" w:space="1" w:color="auto"/>
        </w:pBdr>
        <w:tabs>
          <w:tab w:val="left" w:pos="2700"/>
        </w:tabs>
        <w:rPr>
          <w:color w:val="000000"/>
          <w:sz w:val="24"/>
          <w:szCs w:val="24"/>
        </w:rPr>
      </w:pPr>
      <w:r>
        <w:rPr>
          <w:color w:val="000000"/>
          <w:sz w:val="24"/>
          <w:szCs w:val="24"/>
        </w:rPr>
        <w:t>2. Complete Health Center 21 Word Parts and anatomical directions</w:t>
      </w:r>
    </w:p>
    <w:p w:rsidR="004D7EE5" w:rsidRDefault="004D7EE5" w:rsidP="004D7EE5">
      <w:pPr>
        <w:pBdr>
          <w:bottom w:val="single" w:sz="4" w:space="1" w:color="auto"/>
        </w:pBdr>
        <w:tabs>
          <w:tab w:val="left" w:pos="2700"/>
        </w:tabs>
        <w:rPr>
          <w:color w:val="000000"/>
          <w:sz w:val="24"/>
          <w:szCs w:val="24"/>
        </w:rPr>
      </w:pPr>
      <w:r>
        <w:rPr>
          <w:color w:val="000000"/>
          <w:sz w:val="24"/>
          <w:szCs w:val="24"/>
        </w:rPr>
        <w:t>3. Teacher will clarify misunderstanding</w:t>
      </w:r>
    </w:p>
    <w:p w:rsidR="004D7EE5" w:rsidRDefault="004D7EE5" w:rsidP="004D7EE5">
      <w:pPr>
        <w:pBdr>
          <w:bottom w:val="single" w:sz="4" w:space="1" w:color="auto"/>
        </w:pBdr>
        <w:tabs>
          <w:tab w:val="left" w:pos="2700"/>
        </w:tabs>
        <w:rPr>
          <w:color w:val="000000"/>
          <w:sz w:val="24"/>
          <w:szCs w:val="24"/>
        </w:rPr>
      </w:pPr>
      <w:r>
        <w:rPr>
          <w:color w:val="000000"/>
          <w:sz w:val="24"/>
          <w:szCs w:val="24"/>
        </w:rPr>
        <w:t>4. Anatomy and Physiology-Body Planes and word-part activity (Trace outline of human body)</w:t>
      </w:r>
    </w:p>
    <w:p w:rsidR="004D7EE5" w:rsidRDefault="004D7EE5" w:rsidP="004D7EE5">
      <w:pPr>
        <w:pBdr>
          <w:bottom w:val="single" w:sz="4" w:space="1" w:color="auto"/>
        </w:pBdr>
        <w:tabs>
          <w:tab w:val="left" w:pos="2700"/>
        </w:tabs>
        <w:rPr>
          <w:color w:val="000000"/>
          <w:sz w:val="24"/>
          <w:szCs w:val="24"/>
        </w:rPr>
      </w:pPr>
    </w:p>
    <w:p w:rsidR="004D7EE5" w:rsidRDefault="004D7EE5" w:rsidP="004D7EE5">
      <w:pPr>
        <w:pBdr>
          <w:bottom w:val="single" w:sz="4" w:space="1" w:color="auto"/>
        </w:pBdr>
        <w:tabs>
          <w:tab w:val="left" w:pos="2700"/>
        </w:tabs>
        <w:rPr>
          <w:color w:val="000000"/>
          <w:sz w:val="24"/>
          <w:szCs w:val="24"/>
        </w:rPr>
      </w:pPr>
      <w:r>
        <w:rPr>
          <w:b/>
          <w:color w:val="000000"/>
          <w:sz w:val="24"/>
          <w:szCs w:val="24"/>
        </w:rPr>
        <w:t>Objectives:</w:t>
      </w:r>
      <w:r>
        <w:rPr>
          <w:color w:val="000000"/>
          <w:sz w:val="24"/>
          <w:szCs w:val="24"/>
        </w:rPr>
        <w:t xml:space="preserve">  1. Student will be able to identify medical abbreviations to avoid medical errors.</w:t>
      </w:r>
    </w:p>
    <w:p w:rsidR="004D7EE5" w:rsidRDefault="004D7EE5" w:rsidP="004D7EE5">
      <w:pPr>
        <w:pBdr>
          <w:bottom w:val="single" w:sz="4" w:space="1" w:color="auto"/>
        </w:pBdr>
        <w:tabs>
          <w:tab w:val="left" w:pos="2700"/>
        </w:tabs>
        <w:rPr>
          <w:color w:val="000000"/>
          <w:sz w:val="24"/>
          <w:szCs w:val="24"/>
        </w:rPr>
      </w:pPr>
      <w:r>
        <w:rPr>
          <w:color w:val="000000"/>
          <w:sz w:val="24"/>
          <w:szCs w:val="24"/>
        </w:rPr>
        <w:t xml:space="preserve">                      2. Student will learn body plane and directions.</w:t>
      </w:r>
    </w:p>
    <w:p w:rsidR="004D7EE5" w:rsidRDefault="004D7EE5" w:rsidP="004D7EE5">
      <w:pPr>
        <w:pBdr>
          <w:bottom w:val="single" w:sz="4" w:space="1" w:color="auto"/>
        </w:pBdr>
        <w:tabs>
          <w:tab w:val="left" w:pos="2700"/>
        </w:tabs>
        <w:rPr>
          <w:color w:val="000000"/>
          <w:sz w:val="24"/>
          <w:szCs w:val="24"/>
        </w:rPr>
      </w:pPr>
      <w:r>
        <w:rPr>
          <w:color w:val="000000"/>
          <w:sz w:val="24"/>
          <w:szCs w:val="24"/>
        </w:rPr>
        <w:t xml:space="preserve">                      3. Student will be able to build and break apart medical terms to create or define medical</w:t>
      </w:r>
    </w:p>
    <w:p w:rsidR="004D7EE5" w:rsidRDefault="004D7EE5" w:rsidP="004D7EE5">
      <w:pPr>
        <w:pBdr>
          <w:bottom w:val="single" w:sz="4" w:space="1" w:color="auto"/>
        </w:pBdr>
        <w:tabs>
          <w:tab w:val="left" w:pos="2700"/>
        </w:tabs>
        <w:rPr>
          <w:color w:val="000000"/>
          <w:sz w:val="24"/>
          <w:szCs w:val="24"/>
        </w:rPr>
      </w:pPr>
      <w:r>
        <w:rPr>
          <w:color w:val="000000"/>
          <w:sz w:val="24"/>
          <w:szCs w:val="24"/>
        </w:rPr>
        <w:t xml:space="preserve">                           </w:t>
      </w:r>
      <w:proofErr w:type="gramStart"/>
      <w:r>
        <w:rPr>
          <w:color w:val="000000"/>
          <w:sz w:val="24"/>
          <w:szCs w:val="24"/>
        </w:rPr>
        <w:t>terminology</w:t>
      </w:r>
      <w:proofErr w:type="gramEnd"/>
      <w:r>
        <w:rPr>
          <w:color w:val="000000"/>
          <w:sz w:val="24"/>
          <w:szCs w:val="24"/>
        </w:rPr>
        <w:t>.</w:t>
      </w:r>
    </w:p>
    <w:p w:rsidR="004D7EE5" w:rsidRDefault="004D7EE5" w:rsidP="004D7EE5">
      <w:pPr>
        <w:pBdr>
          <w:bottom w:val="single" w:sz="4" w:space="1" w:color="auto"/>
        </w:pBdr>
        <w:tabs>
          <w:tab w:val="left" w:pos="2700"/>
        </w:tabs>
        <w:rPr>
          <w:color w:val="000000"/>
          <w:sz w:val="24"/>
          <w:szCs w:val="24"/>
        </w:rPr>
      </w:pPr>
      <w:r>
        <w:rPr>
          <w:color w:val="000000"/>
          <w:sz w:val="24"/>
          <w:szCs w:val="24"/>
        </w:rPr>
        <w:t xml:space="preserve">                      4. Student will learn the common medical terminology for each body system.</w:t>
      </w:r>
    </w:p>
    <w:p w:rsidR="004D7EE5" w:rsidRDefault="004D7EE5" w:rsidP="004D7EE5">
      <w:pPr>
        <w:pBdr>
          <w:bottom w:val="single" w:sz="4" w:space="1" w:color="auto"/>
        </w:pBdr>
        <w:tabs>
          <w:tab w:val="left" w:pos="2700"/>
        </w:tabs>
        <w:rPr>
          <w:color w:val="000000"/>
          <w:sz w:val="24"/>
          <w:szCs w:val="24"/>
        </w:rPr>
      </w:pPr>
      <w:r>
        <w:rPr>
          <w:color w:val="000000"/>
          <w:sz w:val="24"/>
          <w:szCs w:val="24"/>
        </w:rPr>
        <w:t xml:space="preserve">            </w:t>
      </w:r>
    </w:p>
    <w:p w:rsidR="004D7EE5" w:rsidRDefault="004D7EE5" w:rsidP="004D7EE5">
      <w:pPr>
        <w:pBdr>
          <w:bottom w:val="single" w:sz="4" w:space="1" w:color="auto"/>
        </w:pBdr>
        <w:tabs>
          <w:tab w:val="left" w:pos="2700"/>
        </w:tabs>
        <w:rPr>
          <w:color w:val="000000"/>
          <w:sz w:val="24"/>
          <w:szCs w:val="24"/>
        </w:rPr>
      </w:pPr>
    </w:p>
    <w:p w:rsidR="004D7EE5" w:rsidRDefault="004D7EE5" w:rsidP="004D7EE5">
      <w:pPr>
        <w:pBdr>
          <w:bottom w:val="single" w:sz="4" w:space="1" w:color="auto"/>
        </w:pBdr>
        <w:tabs>
          <w:tab w:val="left" w:pos="2700"/>
        </w:tabs>
        <w:rPr>
          <w:b/>
          <w:color w:val="000000"/>
          <w:sz w:val="8"/>
          <w:szCs w:val="8"/>
        </w:rPr>
      </w:pPr>
    </w:p>
    <w:p w:rsidR="004D7EE5" w:rsidRDefault="004D7EE5" w:rsidP="004D7EE5">
      <w:pPr>
        <w:pBdr>
          <w:bottom w:val="single" w:sz="4" w:space="1" w:color="auto"/>
        </w:pBdr>
        <w:tabs>
          <w:tab w:val="left" w:pos="2700"/>
        </w:tabs>
        <w:rPr>
          <w:b/>
          <w:color w:val="000000"/>
          <w:sz w:val="8"/>
          <w:szCs w:val="8"/>
        </w:rPr>
      </w:pPr>
    </w:p>
    <w:p w:rsidR="004D7EE5" w:rsidRDefault="004D7EE5" w:rsidP="004D7EE5">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Principle of Health Science</w:t>
      </w:r>
    </w:p>
    <w:p w:rsidR="004D7EE5" w:rsidRDefault="004D7EE5" w:rsidP="004D7EE5">
      <w:pPr>
        <w:tabs>
          <w:tab w:val="left" w:pos="2700"/>
        </w:tabs>
        <w:rPr>
          <w:b/>
          <w:color w:val="000000"/>
          <w:sz w:val="8"/>
          <w:szCs w:val="8"/>
        </w:rPr>
      </w:pPr>
    </w:p>
    <w:p w:rsidR="004D7EE5" w:rsidRDefault="004D7EE5" w:rsidP="004D7EE5">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On completion of this lesson, student will be able to identify, spell, and define medical terms related to diagnosis, pathology, and treatment of the major body systems.</w:t>
      </w:r>
    </w:p>
    <w:p w:rsidR="004D7EE5" w:rsidRDefault="004D7EE5" w:rsidP="004D7EE5">
      <w:pPr>
        <w:autoSpaceDE w:val="0"/>
        <w:autoSpaceDN w:val="0"/>
        <w:adjustRightInd w:val="0"/>
        <w:ind w:left="180"/>
        <w:rPr>
          <w:b/>
          <w:color w:val="000000"/>
          <w:sz w:val="8"/>
          <w:szCs w:val="8"/>
        </w:rPr>
      </w:pPr>
    </w:p>
    <w:p w:rsidR="004D7EE5" w:rsidRDefault="004D7EE5" w:rsidP="004D7EE5">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4D7EE5" w:rsidRDefault="004D7EE5" w:rsidP="004D7EE5">
      <w:pPr>
        <w:tabs>
          <w:tab w:val="left" w:pos="2700"/>
        </w:tabs>
        <w:ind w:left="180"/>
        <w:rPr>
          <w:b/>
          <w:color w:val="000000"/>
          <w:sz w:val="26"/>
          <w:szCs w:val="26"/>
        </w:rPr>
      </w:pPr>
      <w:r>
        <w:rPr>
          <w:b/>
          <w:color w:val="000000"/>
          <w:sz w:val="26"/>
          <w:szCs w:val="26"/>
        </w:rPr>
        <w:t xml:space="preserve">Objectives: </w:t>
      </w:r>
    </w:p>
    <w:p w:rsidR="004D7EE5" w:rsidRDefault="004D7EE5" w:rsidP="004D7EE5">
      <w:pPr>
        <w:tabs>
          <w:tab w:val="left" w:pos="2700"/>
        </w:tabs>
        <w:ind w:left="180"/>
        <w:rPr>
          <w:color w:val="000000"/>
        </w:rPr>
      </w:pPr>
      <w:r>
        <w:rPr>
          <w:color w:val="000000"/>
          <w:sz w:val="26"/>
          <w:szCs w:val="26"/>
        </w:rPr>
        <w:t>1 S</w:t>
      </w:r>
      <w:r>
        <w:rPr>
          <w:color w:val="000000"/>
        </w:rPr>
        <w:t>tudent will be able to identify the medical terminology related to the anatomical parts of the body systems.</w:t>
      </w:r>
    </w:p>
    <w:p w:rsidR="004D7EE5" w:rsidRDefault="004D7EE5" w:rsidP="004D7EE5">
      <w:pPr>
        <w:tabs>
          <w:tab w:val="left" w:pos="2700"/>
        </w:tabs>
        <w:ind w:left="180"/>
        <w:rPr>
          <w:color w:val="000000"/>
        </w:rPr>
      </w:pPr>
      <w:r>
        <w:rPr>
          <w:color w:val="000000"/>
        </w:rPr>
        <w:t>2. Student will learn the medical abbreviations used in the medical field</w:t>
      </w:r>
    </w:p>
    <w:p w:rsidR="004D7EE5" w:rsidRDefault="004D7EE5" w:rsidP="004D7EE5">
      <w:pPr>
        <w:tabs>
          <w:tab w:val="left" w:pos="2700"/>
        </w:tabs>
        <w:ind w:left="180"/>
        <w:rPr>
          <w:color w:val="000000"/>
        </w:rPr>
      </w:pPr>
      <w:r>
        <w:rPr>
          <w:color w:val="000000"/>
        </w:rPr>
        <w:t>3. Student will identify medical abbreviation to maintain safe practices when interpreting medical forms.</w:t>
      </w:r>
    </w:p>
    <w:p w:rsidR="004D7EE5" w:rsidRDefault="004D7EE5" w:rsidP="004D7EE5">
      <w:pPr>
        <w:tabs>
          <w:tab w:val="left" w:pos="2700"/>
        </w:tabs>
        <w:ind w:left="180"/>
        <w:rPr>
          <w:color w:val="000000"/>
        </w:rPr>
      </w:pPr>
      <w:r>
        <w:rPr>
          <w:color w:val="000000"/>
        </w:rPr>
        <w:t>4. Student will identify prefixes, suffixes and combining forms to correctly pronounce and define medical terms.</w:t>
      </w:r>
    </w:p>
    <w:p w:rsidR="004D7EE5" w:rsidRDefault="004D7EE5" w:rsidP="004D7EE5">
      <w:pPr>
        <w:tabs>
          <w:tab w:val="left" w:pos="2700"/>
        </w:tabs>
        <w:ind w:left="180"/>
        <w:rPr>
          <w:color w:val="000000"/>
        </w:rPr>
      </w:pPr>
      <w:r>
        <w:rPr>
          <w:color w:val="000000"/>
        </w:rPr>
        <w:t>5. Students will be able to describe the directional terms and label the body planes and cavities.</w:t>
      </w:r>
    </w:p>
    <w:p w:rsidR="004D7EE5" w:rsidRDefault="004D7EE5" w:rsidP="004D7EE5">
      <w:pPr>
        <w:tabs>
          <w:tab w:val="left" w:pos="2700"/>
        </w:tabs>
        <w:ind w:left="180"/>
        <w:rPr>
          <w:color w:val="000000"/>
        </w:rPr>
      </w:pPr>
      <w:r>
        <w:rPr>
          <w:color w:val="000000"/>
        </w:rPr>
        <w:t>6. Students will identify the organs and functions of the body systems.</w:t>
      </w:r>
    </w:p>
    <w:p w:rsidR="004D7EE5" w:rsidRDefault="004D7EE5" w:rsidP="004D7EE5">
      <w:pPr>
        <w:tabs>
          <w:tab w:val="left" w:pos="2700"/>
        </w:tabs>
        <w:ind w:left="360"/>
        <w:rPr>
          <w:color w:val="00000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4D7EE5" w:rsidTr="004D7EE5">
        <w:trPr>
          <w:trHeight w:val="558"/>
        </w:trPr>
        <w:tc>
          <w:tcPr>
            <w:tcW w:w="5058" w:type="dxa"/>
            <w:tcBorders>
              <w:top w:val="nil"/>
              <w:left w:val="nil"/>
              <w:bottom w:val="nil"/>
              <w:right w:val="nil"/>
            </w:tcBorders>
            <w:hideMark/>
          </w:tcPr>
          <w:p w:rsidR="004D7EE5" w:rsidRDefault="004D7EE5">
            <w:pPr>
              <w:tabs>
                <w:tab w:val="left" w:pos="2700"/>
              </w:tabs>
              <w:spacing w:line="252" w:lineRule="auto"/>
              <w:rPr>
                <w:b/>
                <w:color w:val="000000"/>
                <w:sz w:val="24"/>
                <w:szCs w:val="24"/>
              </w:rPr>
            </w:pPr>
            <w:r>
              <w:rPr>
                <w:b/>
                <w:color w:val="000000"/>
                <w:sz w:val="24"/>
                <w:szCs w:val="24"/>
              </w:rPr>
              <w:t>TEKS</w:t>
            </w:r>
          </w:p>
          <w:p w:rsidR="004D7EE5" w:rsidRDefault="004D7EE5">
            <w:pPr>
              <w:pStyle w:val="Default"/>
              <w:spacing w:line="252" w:lineRule="auto"/>
            </w:pPr>
            <w:r>
              <w:rPr>
                <w:rFonts w:hint="eastAsia"/>
              </w:rPr>
              <w:t>1 (D), 1 (E), 9 (B), 10 (A)</w:t>
            </w:r>
          </w:p>
        </w:tc>
        <w:tc>
          <w:tcPr>
            <w:tcW w:w="5058" w:type="dxa"/>
            <w:tcBorders>
              <w:top w:val="nil"/>
              <w:left w:val="nil"/>
              <w:bottom w:val="nil"/>
              <w:right w:val="nil"/>
            </w:tcBorders>
          </w:tcPr>
          <w:p w:rsidR="004D7EE5" w:rsidRDefault="004D7EE5">
            <w:pPr>
              <w:tabs>
                <w:tab w:val="left" w:pos="2700"/>
              </w:tabs>
              <w:spacing w:line="252" w:lineRule="auto"/>
              <w:rPr>
                <w:rFonts w:hint="eastAsia"/>
                <w:b/>
                <w:color w:val="000000"/>
                <w:sz w:val="24"/>
                <w:szCs w:val="24"/>
              </w:rPr>
            </w:pPr>
            <w:r>
              <w:rPr>
                <w:b/>
                <w:color w:val="000000"/>
                <w:sz w:val="24"/>
                <w:szCs w:val="24"/>
              </w:rPr>
              <w:t>ELPS</w:t>
            </w:r>
          </w:p>
          <w:p w:rsidR="004D7EE5" w:rsidRDefault="004D7EE5">
            <w:pPr>
              <w:tabs>
                <w:tab w:val="left" w:pos="2700"/>
              </w:tabs>
              <w:spacing w:line="252" w:lineRule="auto"/>
              <w:ind w:left="162"/>
              <w:rPr>
                <w:rStyle w:val="Hyperlink"/>
                <w:rFonts w:ascii="Arial" w:hAnsi="Arial" w:cs="Arial"/>
                <w:color w:val="1122CC"/>
                <w:u w:val="none"/>
                <w:lang w:val="en"/>
              </w:rPr>
            </w:pPr>
            <w:hyperlink r:id="rId5" w:history="1">
              <w:r>
                <w:rPr>
                  <w:rStyle w:val="Hyperlink"/>
                  <w:rFonts w:ascii="Arial" w:hAnsi="Arial" w:cs="Arial"/>
                  <w:color w:val="1122CC"/>
                  <w:u w:val="none"/>
                  <w:lang w:val="en"/>
                </w:rPr>
                <w:t>Boggle's World ESL Activities | Project SHINE</w:t>
              </w:r>
            </w:hyperlink>
          </w:p>
          <w:p w:rsidR="004D7EE5" w:rsidRDefault="004D7EE5">
            <w:pPr>
              <w:tabs>
                <w:tab w:val="left" w:pos="2700"/>
              </w:tabs>
              <w:spacing w:line="252" w:lineRule="auto"/>
              <w:ind w:left="162"/>
              <w:rPr>
                <w:rStyle w:val="Hyperlink"/>
                <w:rFonts w:ascii="Arial" w:hAnsi="Arial" w:cs="Arial"/>
                <w:color w:val="1122CC"/>
                <w:u w:val="none"/>
                <w:lang w:val="en"/>
              </w:rPr>
            </w:pPr>
          </w:p>
          <w:p w:rsidR="004D7EE5" w:rsidRDefault="004D7EE5">
            <w:pPr>
              <w:tabs>
                <w:tab w:val="left" w:pos="2700"/>
              </w:tabs>
              <w:spacing w:line="252" w:lineRule="auto"/>
              <w:ind w:left="162"/>
              <w:rPr>
                <w:rStyle w:val="Hyperlink"/>
                <w:rFonts w:ascii="Arial" w:hAnsi="Arial" w:cs="Arial"/>
                <w:color w:val="1122CC"/>
                <w:u w:val="none"/>
                <w:lang w:val="en"/>
              </w:rPr>
            </w:pPr>
          </w:p>
          <w:p w:rsidR="004D7EE5" w:rsidRDefault="004D7EE5">
            <w:pPr>
              <w:tabs>
                <w:tab w:val="left" w:pos="2700"/>
              </w:tabs>
              <w:spacing w:line="252" w:lineRule="auto"/>
              <w:ind w:left="162"/>
              <w:rPr>
                <w:rStyle w:val="Hyperlink"/>
                <w:rFonts w:ascii="Arial" w:hAnsi="Arial" w:cs="Arial"/>
                <w:color w:val="1122CC"/>
                <w:u w:val="none"/>
                <w:lang w:val="en"/>
              </w:rPr>
            </w:pPr>
          </w:p>
          <w:p w:rsidR="004D7EE5" w:rsidRDefault="004D7EE5">
            <w:pPr>
              <w:tabs>
                <w:tab w:val="left" w:pos="2700"/>
              </w:tabs>
              <w:spacing w:line="252" w:lineRule="auto"/>
              <w:ind w:left="162"/>
              <w:rPr>
                <w:rStyle w:val="Hyperlink"/>
                <w:rFonts w:ascii="Arial" w:hAnsi="Arial" w:cs="Arial"/>
                <w:color w:val="1122CC"/>
                <w:u w:val="none"/>
                <w:lang w:val="en"/>
              </w:rPr>
            </w:pPr>
          </w:p>
          <w:p w:rsidR="004D7EE5" w:rsidRDefault="004D7EE5">
            <w:pPr>
              <w:tabs>
                <w:tab w:val="left" w:pos="2700"/>
              </w:tabs>
              <w:spacing w:line="252" w:lineRule="auto"/>
              <w:ind w:left="162"/>
              <w:rPr>
                <w:color w:val="000000"/>
                <w:sz w:val="8"/>
                <w:szCs w:val="8"/>
              </w:rPr>
            </w:pPr>
          </w:p>
          <w:p w:rsidR="004D7EE5" w:rsidRDefault="004D7EE5">
            <w:pPr>
              <w:tabs>
                <w:tab w:val="left" w:pos="2700"/>
              </w:tabs>
              <w:spacing w:line="252" w:lineRule="auto"/>
              <w:ind w:left="162"/>
              <w:rPr>
                <w:color w:val="000000"/>
                <w:sz w:val="8"/>
                <w:szCs w:val="8"/>
              </w:rPr>
            </w:pPr>
            <w:r>
              <w:rPr>
                <w:color w:val="000000"/>
                <w:sz w:val="8"/>
                <w:szCs w:val="8"/>
              </w:rPr>
              <w:t>(</w:t>
            </w:r>
          </w:p>
        </w:tc>
      </w:tr>
    </w:tbl>
    <w:p w:rsidR="004D7EE5" w:rsidRDefault="004D7EE5" w:rsidP="004D7EE5">
      <w:pPr>
        <w:tabs>
          <w:tab w:val="left" w:pos="2700"/>
        </w:tabs>
        <w:ind w:left="180"/>
        <w:rPr>
          <w:b/>
          <w:color w:val="000000"/>
        </w:rPr>
      </w:pPr>
      <w:r>
        <w:rPr>
          <w:b/>
          <w:color w:val="000000"/>
          <w:sz w:val="26"/>
          <w:szCs w:val="26"/>
        </w:rPr>
        <w:t xml:space="preserve">Key Vocabulary: </w:t>
      </w:r>
      <w:r>
        <w:rPr>
          <w:b/>
          <w:color w:val="000000"/>
        </w:rPr>
        <w:t>What key terms will my students need to understand?</w:t>
      </w:r>
    </w:p>
    <w:p w:rsidR="004D7EE5" w:rsidRDefault="004D7EE5" w:rsidP="004D7EE5">
      <w:pPr>
        <w:tabs>
          <w:tab w:val="left" w:pos="2700"/>
        </w:tabs>
        <w:ind w:left="180"/>
        <w:rPr>
          <w:b/>
          <w:color w:val="000000"/>
        </w:rPr>
      </w:pPr>
    </w:p>
    <w:p w:rsidR="004D7EE5" w:rsidRDefault="004D7EE5" w:rsidP="004D7EE5">
      <w:pPr>
        <w:rPr>
          <w:b/>
        </w:rPr>
      </w:pPr>
      <w:r>
        <w:rPr>
          <w:b/>
        </w:rPr>
        <w:t xml:space="preserve">   Key Terms: </w:t>
      </w:r>
    </w:p>
    <w:p w:rsidR="004D7EE5" w:rsidRDefault="004D7EE5" w:rsidP="004D7EE5">
      <w:pPr>
        <w:rPr>
          <w:color w:val="000000"/>
          <w:sz w:val="24"/>
          <w:szCs w:val="24"/>
        </w:rPr>
      </w:pPr>
    </w:p>
    <w:p w:rsidR="004D7EE5" w:rsidRDefault="004D7EE5" w:rsidP="004D7EE5">
      <w:pPr>
        <w:tabs>
          <w:tab w:val="left" w:pos="2700"/>
        </w:tabs>
        <w:ind w:left="180"/>
        <w:rPr>
          <w:color w:val="000000"/>
          <w:sz w:val="24"/>
          <w:szCs w:val="24"/>
        </w:rPr>
      </w:pPr>
      <w:r>
        <w:rPr>
          <w:color w:val="000000"/>
          <w:sz w:val="24"/>
          <w:szCs w:val="24"/>
        </w:rPr>
        <w:t xml:space="preserve">Word parts                            Military Time                  Medical Terminology                  Cardiovascular System   </w:t>
      </w:r>
    </w:p>
    <w:p w:rsidR="004D7EE5" w:rsidRDefault="004D7EE5" w:rsidP="004D7EE5">
      <w:pPr>
        <w:tabs>
          <w:tab w:val="left" w:pos="2700"/>
        </w:tabs>
        <w:ind w:left="180"/>
        <w:rPr>
          <w:color w:val="000000"/>
          <w:sz w:val="24"/>
          <w:szCs w:val="24"/>
        </w:rPr>
      </w:pPr>
      <w:r>
        <w:rPr>
          <w:color w:val="000000"/>
          <w:sz w:val="24"/>
          <w:szCs w:val="24"/>
        </w:rPr>
        <w:lastRenderedPageBreak/>
        <w:t xml:space="preserve">Prefix                                      Suffix                                Combining Form                          Respiratory System                 </w:t>
      </w:r>
    </w:p>
    <w:p w:rsidR="004D7EE5" w:rsidRDefault="004D7EE5" w:rsidP="004D7EE5">
      <w:pPr>
        <w:tabs>
          <w:tab w:val="left" w:pos="2700"/>
        </w:tabs>
        <w:ind w:left="180"/>
        <w:rPr>
          <w:color w:val="000000"/>
          <w:sz w:val="24"/>
          <w:szCs w:val="24"/>
        </w:rPr>
      </w:pPr>
      <w:r>
        <w:rPr>
          <w:color w:val="000000"/>
          <w:sz w:val="24"/>
          <w:szCs w:val="24"/>
        </w:rPr>
        <w:t xml:space="preserve">Skeletal System                    Muscular System            Digestive System                         Nervous System                                   </w:t>
      </w:r>
    </w:p>
    <w:p w:rsidR="004D7EE5" w:rsidRDefault="004D7EE5" w:rsidP="004D7EE5">
      <w:pPr>
        <w:tabs>
          <w:tab w:val="left" w:pos="2700"/>
        </w:tabs>
        <w:ind w:left="180"/>
        <w:rPr>
          <w:color w:val="000000"/>
          <w:sz w:val="24"/>
          <w:szCs w:val="24"/>
        </w:rPr>
      </w:pPr>
      <w:r>
        <w:rPr>
          <w:color w:val="000000"/>
          <w:sz w:val="24"/>
          <w:szCs w:val="24"/>
        </w:rPr>
        <w:t>Urinary System                     Anterior                            Posterior                                       Lateral</w:t>
      </w:r>
    </w:p>
    <w:p w:rsidR="004D7EE5" w:rsidRDefault="004D7EE5" w:rsidP="004D7EE5">
      <w:pPr>
        <w:tabs>
          <w:tab w:val="left" w:pos="2700"/>
        </w:tabs>
        <w:ind w:left="180"/>
        <w:rPr>
          <w:color w:val="000000"/>
          <w:sz w:val="24"/>
          <w:szCs w:val="24"/>
        </w:rPr>
      </w:pPr>
      <w:r>
        <w:rPr>
          <w:color w:val="000000"/>
          <w:sz w:val="24"/>
          <w:szCs w:val="24"/>
        </w:rPr>
        <w:t>Proximal                                 Medial                              Distal                                             Transverse</w:t>
      </w:r>
    </w:p>
    <w:p w:rsidR="004D7EE5" w:rsidRDefault="004D7EE5" w:rsidP="004D7EE5">
      <w:pPr>
        <w:tabs>
          <w:tab w:val="left" w:pos="2700"/>
        </w:tabs>
        <w:ind w:left="180"/>
        <w:rPr>
          <w:color w:val="000000"/>
          <w:sz w:val="24"/>
          <w:szCs w:val="24"/>
        </w:rPr>
      </w:pPr>
      <w:r>
        <w:rPr>
          <w:color w:val="000000"/>
          <w:sz w:val="24"/>
          <w:szCs w:val="24"/>
        </w:rPr>
        <w:t>Horizontal                              Sagittal                             Frontal                                           Superior</w:t>
      </w:r>
    </w:p>
    <w:p w:rsidR="004D7EE5" w:rsidRDefault="004D7EE5" w:rsidP="004D7EE5">
      <w:pPr>
        <w:tabs>
          <w:tab w:val="left" w:pos="2700"/>
        </w:tabs>
        <w:ind w:left="180"/>
        <w:rPr>
          <w:color w:val="000000"/>
          <w:sz w:val="24"/>
          <w:szCs w:val="24"/>
        </w:rPr>
      </w:pPr>
      <w:r>
        <w:rPr>
          <w:color w:val="000000"/>
          <w:sz w:val="24"/>
          <w:szCs w:val="24"/>
        </w:rPr>
        <w:t>Endocrine System                 Lymphatic System         Sensory System                            Integumentary System</w:t>
      </w:r>
    </w:p>
    <w:p w:rsidR="004D7EE5" w:rsidRDefault="004D7EE5" w:rsidP="004D7EE5">
      <w:pPr>
        <w:tabs>
          <w:tab w:val="left" w:pos="2700"/>
        </w:tabs>
        <w:ind w:left="180"/>
        <w:rPr>
          <w:b/>
          <w:color w:val="000000"/>
          <w:sz w:val="24"/>
          <w:szCs w:val="24"/>
        </w:rPr>
      </w:pPr>
    </w:p>
    <w:p w:rsidR="004D7EE5" w:rsidRDefault="004D7EE5" w:rsidP="004D7EE5">
      <w:pPr>
        <w:tabs>
          <w:tab w:val="left" w:pos="2700"/>
        </w:tabs>
        <w:ind w:left="180"/>
        <w:rPr>
          <w:b/>
          <w:color w:val="000000"/>
          <w:sz w:val="24"/>
          <w:szCs w:val="24"/>
        </w:rPr>
      </w:pPr>
    </w:p>
    <w:p w:rsidR="004D7EE5" w:rsidRDefault="004D7EE5" w:rsidP="004D7EE5">
      <w:pPr>
        <w:tabs>
          <w:tab w:val="left" w:pos="2700"/>
        </w:tabs>
        <w:ind w:left="180"/>
        <w:rPr>
          <w:b/>
          <w:color w:val="000000"/>
          <w:sz w:val="8"/>
          <w:szCs w:val="8"/>
        </w:rPr>
      </w:pPr>
    </w:p>
    <w:p w:rsidR="004D7EE5" w:rsidRDefault="004D7EE5" w:rsidP="004D7EE5">
      <w:pPr>
        <w:tabs>
          <w:tab w:val="left" w:pos="2700"/>
        </w:tabs>
        <w:ind w:left="180"/>
        <w:rPr>
          <w:color w:val="000000"/>
          <w:sz w:val="26"/>
          <w:szCs w:val="26"/>
        </w:rPr>
      </w:pPr>
      <w:r>
        <w:rPr>
          <w:b/>
          <w:color w:val="000000"/>
          <w:sz w:val="26"/>
          <w:szCs w:val="26"/>
        </w:rPr>
        <w:t xml:space="preserve">Assessment Plan: </w:t>
      </w:r>
      <w:r>
        <w:rPr>
          <w:color w:val="000000"/>
          <w:sz w:val="26"/>
          <w:szCs w:val="26"/>
        </w:rPr>
        <w:t>Discuss knowledge of key terms.</w:t>
      </w:r>
    </w:p>
    <w:p w:rsidR="004D7EE5" w:rsidRDefault="004D7EE5" w:rsidP="004D7EE5">
      <w:pPr>
        <w:tabs>
          <w:tab w:val="left" w:pos="2700"/>
        </w:tabs>
        <w:ind w:left="180"/>
        <w:rPr>
          <w:color w:val="000000"/>
          <w:sz w:val="24"/>
          <w:szCs w:val="24"/>
        </w:rPr>
      </w:pPr>
      <w:r>
        <w:rPr>
          <w:b/>
          <w:color w:val="000000"/>
          <w:sz w:val="26"/>
          <w:szCs w:val="26"/>
        </w:rPr>
        <w:t xml:space="preserve">                                 Do Now</w:t>
      </w:r>
      <w:r>
        <w:rPr>
          <w:color w:val="000000"/>
          <w:sz w:val="26"/>
          <w:szCs w:val="26"/>
        </w:rPr>
        <w:t xml:space="preserve">:  </w:t>
      </w:r>
      <w:r>
        <w:rPr>
          <w:color w:val="000000"/>
          <w:sz w:val="24"/>
          <w:szCs w:val="24"/>
        </w:rPr>
        <w:t>1. Student will build medical terms</w:t>
      </w:r>
    </w:p>
    <w:p w:rsidR="004D7EE5" w:rsidRDefault="004D7EE5" w:rsidP="004D7EE5">
      <w:pPr>
        <w:tabs>
          <w:tab w:val="left" w:pos="2700"/>
        </w:tabs>
        <w:ind w:left="180"/>
        <w:rPr>
          <w:color w:val="000000"/>
          <w:sz w:val="24"/>
          <w:szCs w:val="24"/>
        </w:rPr>
      </w:pPr>
      <w:r>
        <w:rPr>
          <w:b/>
          <w:color w:val="000000"/>
          <w:sz w:val="26"/>
          <w:szCs w:val="26"/>
        </w:rPr>
        <w:t xml:space="preserve">                                                   </w:t>
      </w:r>
      <w:r>
        <w:rPr>
          <w:color w:val="000000"/>
          <w:sz w:val="26"/>
          <w:szCs w:val="26"/>
        </w:rPr>
        <w:t>2.</w:t>
      </w:r>
      <w:r>
        <w:rPr>
          <w:color w:val="000000"/>
          <w:sz w:val="24"/>
          <w:szCs w:val="24"/>
        </w:rPr>
        <w:t xml:space="preserve"> Quiz on word parts</w:t>
      </w:r>
    </w:p>
    <w:p w:rsidR="004D7EE5" w:rsidRDefault="004D7EE5" w:rsidP="004D7EE5">
      <w:pPr>
        <w:tabs>
          <w:tab w:val="left" w:pos="2700"/>
        </w:tabs>
        <w:ind w:left="180"/>
        <w:rPr>
          <w:color w:val="000000"/>
          <w:sz w:val="24"/>
          <w:szCs w:val="24"/>
        </w:rPr>
      </w:pPr>
      <w:r>
        <w:rPr>
          <w:color w:val="000000"/>
          <w:sz w:val="24"/>
          <w:szCs w:val="24"/>
        </w:rPr>
        <w:t xml:space="preserve">                                                       3. Oral &amp; Written test -Identify parts of body organ</w:t>
      </w:r>
    </w:p>
    <w:p w:rsidR="004D7EE5" w:rsidRDefault="004D7EE5" w:rsidP="004D7EE5">
      <w:pPr>
        <w:tabs>
          <w:tab w:val="left" w:pos="2700"/>
        </w:tabs>
        <w:ind w:left="180"/>
        <w:rPr>
          <w:color w:val="000000"/>
          <w:sz w:val="24"/>
          <w:szCs w:val="24"/>
        </w:rPr>
      </w:pPr>
      <w:r>
        <w:rPr>
          <w:color w:val="000000"/>
          <w:sz w:val="24"/>
          <w:szCs w:val="24"/>
        </w:rPr>
        <w:t xml:space="preserve">                                                       4. Identify Military time</w:t>
      </w:r>
    </w:p>
    <w:p w:rsidR="004D7EE5" w:rsidRDefault="004D7EE5" w:rsidP="004D7EE5">
      <w:pPr>
        <w:tabs>
          <w:tab w:val="left" w:pos="2700"/>
        </w:tabs>
        <w:ind w:left="180"/>
        <w:rPr>
          <w:rFonts w:cs="Arial"/>
          <w:color w:val="000000"/>
          <w:sz w:val="24"/>
          <w:szCs w:val="24"/>
        </w:rPr>
      </w:pPr>
      <w:r>
        <w:rPr>
          <w:color w:val="000000"/>
          <w:sz w:val="24"/>
          <w:szCs w:val="24"/>
        </w:rPr>
        <w:t xml:space="preserve">                                                       </w:t>
      </w:r>
    </w:p>
    <w:p w:rsidR="004D7EE5" w:rsidRDefault="004D7EE5" w:rsidP="004D7EE5">
      <w:pPr>
        <w:autoSpaceDE w:val="0"/>
        <w:autoSpaceDN w:val="0"/>
        <w:adjustRightInd w:val="0"/>
        <w:ind w:left="360"/>
        <w:rPr>
          <w:rFonts w:cs="Arial"/>
          <w:color w:val="000000"/>
          <w:sz w:val="24"/>
          <w:szCs w:val="24"/>
        </w:rPr>
      </w:pPr>
      <w:r>
        <w:rPr>
          <w:rFonts w:cs="Arial"/>
          <w:color w:val="000000"/>
          <w:sz w:val="24"/>
          <w:szCs w:val="24"/>
        </w:rPr>
        <w:t xml:space="preserve">                           </w:t>
      </w:r>
      <w:r>
        <w:rPr>
          <w:rFonts w:cs="Arial"/>
          <w:b/>
          <w:color w:val="000000"/>
          <w:sz w:val="24"/>
          <w:szCs w:val="24"/>
        </w:rPr>
        <w:t>Home Work:</w:t>
      </w:r>
      <w:r>
        <w:rPr>
          <w:rFonts w:cs="Arial"/>
          <w:color w:val="000000"/>
          <w:sz w:val="24"/>
          <w:szCs w:val="24"/>
        </w:rPr>
        <w:t xml:space="preserve"> Breaking down word by identifying prefix, suffix, and combining form</w:t>
      </w:r>
    </w:p>
    <w:p w:rsidR="004D7EE5" w:rsidRDefault="004D7EE5" w:rsidP="004D7EE5">
      <w:pPr>
        <w:autoSpaceDE w:val="0"/>
        <w:autoSpaceDN w:val="0"/>
        <w:adjustRightInd w:val="0"/>
        <w:ind w:left="360"/>
        <w:rPr>
          <w:rFonts w:ascii="DINOT-Regular" w:hAnsi="DINOT-Regular" w:cs="DINOT-Regular"/>
        </w:rPr>
      </w:pPr>
      <w:r>
        <w:rPr>
          <w:rFonts w:cs="Arial"/>
          <w:b/>
          <w:color w:val="000000"/>
          <w:sz w:val="24"/>
          <w:szCs w:val="24"/>
        </w:rPr>
        <w:t xml:space="preserve">                                                   </w:t>
      </w:r>
      <w:proofErr w:type="gramStart"/>
      <w:r>
        <w:rPr>
          <w:rFonts w:cs="Arial"/>
          <w:color w:val="000000"/>
          <w:sz w:val="24"/>
          <w:szCs w:val="24"/>
        </w:rPr>
        <w:t>on</w:t>
      </w:r>
      <w:proofErr w:type="gramEnd"/>
      <w:r>
        <w:rPr>
          <w:rFonts w:cs="Arial"/>
          <w:color w:val="000000"/>
          <w:sz w:val="24"/>
          <w:szCs w:val="24"/>
        </w:rPr>
        <w:t xml:space="preserve"> index cards.</w:t>
      </w:r>
    </w:p>
    <w:p w:rsidR="004D7EE5" w:rsidRDefault="004D7EE5" w:rsidP="004D7EE5">
      <w:pPr>
        <w:autoSpaceDE w:val="0"/>
        <w:autoSpaceDN w:val="0"/>
        <w:adjustRightInd w:val="0"/>
        <w:ind w:left="360"/>
        <w:rPr>
          <w:rFonts w:ascii="DINOT-Regular" w:hAnsi="DINOT-Regular" w:cs="DINOT-Regular"/>
        </w:rPr>
      </w:pPr>
      <w:r>
        <w:rPr>
          <w:rFonts w:ascii="DINOT-Regular" w:hAnsi="DINOT-Regular" w:cs="DINOT-Regular"/>
        </w:rPr>
        <w:t xml:space="preserve">                                               </w:t>
      </w:r>
    </w:p>
    <w:p w:rsidR="004D7EE5" w:rsidRDefault="004D7EE5" w:rsidP="004D7EE5">
      <w:pPr>
        <w:autoSpaceDE w:val="0"/>
        <w:autoSpaceDN w:val="0"/>
        <w:adjustRightInd w:val="0"/>
        <w:ind w:left="360"/>
        <w:rPr>
          <w:rFonts w:ascii="Times New Roman" w:eastAsia="Times New Roman" w:hAnsi="Times New Roman"/>
          <w:sz w:val="64"/>
          <w:szCs w:val="24"/>
        </w:rPr>
      </w:pPr>
      <w:r>
        <w:rPr>
          <w:rFonts w:ascii="DINOT-Regular" w:hAnsi="DINOT-Regular" w:cs="DINOT-Regular"/>
        </w:rPr>
        <w:t xml:space="preserve">                                                  </w:t>
      </w:r>
      <w:r>
        <w:rPr>
          <w:b/>
          <w:sz w:val="28"/>
          <w:szCs w:val="28"/>
        </w:rPr>
        <w:t xml:space="preserve">LESSON CYCLE   </w:t>
      </w:r>
      <w:r>
        <w:rPr>
          <w:rFonts w:ascii="DINOT-Regular" w:hAnsi="DINOT-Regular" w:cs="DINOT-Regular"/>
          <w:sz w:val="24"/>
          <w:szCs w:val="24"/>
        </w:rPr>
        <w:t>I. Students Will learn the key terms, military time, medical abbreviation, and word parts.  Why It Is Important?  (</w:t>
      </w:r>
      <w:r>
        <w:rPr>
          <w:rFonts w:ascii="DINOT-Regular" w:hAnsi="DINOT-Regular" w:cs="DINOT-Regular"/>
          <w:b/>
          <w:sz w:val="24"/>
          <w:szCs w:val="24"/>
        </w:rPr>
        <w:t>The students need to know the meaning of the key terms, medical abbreviations, and word parts to correctly interpret medical orders, medical documentation, medical history taking, prescriptions, and other medical forms related to the body systems.</w:t>
      </w:r>
      <w:r>
        <w:rPr>
          <w:rFonts w:ascii="DINOT-Regular" w:hAnsi="DINOT-Regular" w:cs="DINOT-Regular"/>
          <w:b/>
          <w:sz w:val="28"/>
          <w:szCs w:val="28"/>
        </w:rPr>
        <w:t xml:space="preserve"> </w:t>
      </w:r>
      <w:r>
        <w:rPr>
          <w:rFonts w:asciiTheme="minorHAnsi" w:eastAsiaTheme="minorEastAsia" w:hAnsi="Times" w:cstheme="minorBidi"/>
          <w:color w:val="000000" w:themeColor="text1"/>
          <w:kern w:val="24"/>
          <w:sz w:val="28"/>
          <w:szCs w:val="28"/>
        </w:rPr>
        <w:t>Health care workers are expected to recognize most common abbreviations and the correct pronunciation of medical terms.</w:t>
      </w:r>
    </w:p>
    <w:p w:rsidR="004D7EE5" w:rsidRDefault="004D7EE5" w:rsidP="004D7EE5">
      <w:pPr>
        <w:autoSpaceDE w:val="0"/>
        <w:autoSpaceDN w:val="0"/>
        <w:adjustRightInd w:val="0"/>
        <w:rPr>
          <w:rFonts w:ascii="DINOT-Regular" w:hAnsi="DINOT-Regular" w:cs="DINOT-Regular"/>
          <w:b/>
          <w:sz w:val="24"/>
          <w:szCs w:val="24"/>
        </w:rPr>
      </w:pPr>
    </w:p>
    <w:p w:rsidR="004D7EE5" w:rsidRDefault="004D7EE5" w:rsidP="004D7EE5">
      <w:pPr>
        <w:autoSpaceDE w:val="0"/>
        <w:autoSpaceDN w:val="0"/>
        <w:adjustRightInd w:val="0"/>
        <w:rPr>
          <w:rFonts w:ascii="DINOT-Regular" w:hAnsi="DINOT-Regular" w:cs="DINOT-Regular"/>
          <w:b/>
          <w:sz w:val="24"/>
          <w:szCs w:val="24"/>
        </w:rPr>
      </w:pPr>
      <w:r>
        <w:rPr>
          <w:rFonts w:ascii="DINOT-Regular" w:hAnsi="DINOT-Regular" w:cs="DINOT-Regular"/>
          <w:sz w:val="24"/>
          <w:szCs w:val="24"/>
        </w:rPr>
        <w:t xml:space="preserve">     </w:t>
      </w:r>
      <w:r>
        <w:rPr>
          <w:rFonts w:ascii="DINOT-Regular" w:hAnsi="DINOT-Regular" w:cs="DINOT-Regular"/>
          <w:b/>
          <w:sz w:val="24"/>
          <w:szCs w:val="24"/>
        </w:rPr>
        <w:t xml:space="preserve">Health Science students must learn the fundamentals of what is needed to prevent </w:t>
      </w:r>
    </w:p>
    <w:p w:rsidR="004D7EE5" w:rsidRDefault="004D7EE5" w:rsidP="004D7EE5">
      <w:p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     Medication errors and provide the highest optimal care to patients by correctly </w:t>
      </w:r>
    </w:p>
    <w:p w:rsidR="004D7EE5" w:rsidRDefault="004D7EE5" w:rsidP="004D7EE5">
      <w:p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     Interpreting doctor orders and medical data.</w:t>
      </w:r>
    </w:p>
    <w:p w:rsidR="004D7EE5" w:rsidRDefault="004D7EE5" w:rsidP="004D7EE5">
      <w:pPr>
        <w:autoSpaceDE w:val="0"/>
        <w:autoSpaceDN w:val="0"/>
        <w:adjustRightInd w:val="0"/>
        <w:rPr>
          <w:rFonts w:ascii="DINOT-Regular" w:hAnsi="DINOT-Regular" w:cs="DINOT-Regular"/>
          <w:sz w:val="24"/>
          <w:szCs w:val="24"/>
        </w:rPr>
      </w:pPr>
    </w:p>
    <w:p w:rsidR="004D7EE5" w:rsidRDefault="004D7EE5" w:rsidP="004D7EE5">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4D7EE5" w:rsidRDefault="004D7EE5" w:rsidP="004D7EE5">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Students will view and discuss a PowerPoint on introduction to medical terminology.</w:t>
      </w:r>
    </w:p>
    <w:p w:rsidR="004D7EE5" w:rsidRDefault="004D7EE5" w:rsidP="004D7EE5">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Review content in text book and handouts.</w:t>
      </w:r>
    </w:p>
    <w:p w:rsidR="004D7EE5" w:rsidRDefault="004D7EE5" w:rsidP="004D7EE5">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Review content related to lesson per website and links to medical terminology</w:t>
      </w:r>
    </w:p>
    <w:p w:rsidR="004D7EE5" w:rsidRDefault="004D7EE5" w:rsidP="004D7EE5">
      <w:pPr>
        <w:autoSpaceDE w:val="0"/>
        <w:autoSpaceDN w:val="0"/>
        <w:adjustRightInd w:val="0"/>
        <w:rPr>
          <w:rFonts w:ascii="DINOT-Regular" w:hAnsi="DINOT-Regular" w:cs="DINOT-Regular"/>
          <w:b/>
          <w:sz w:val="24"/>
          <w:szCs w:val="24"/>
        </w:rPr>
      </w:pPr>
    </w:p>
    <w:p w:rsidR="004D7EE5" w:rsidRDefault="004D7EE5" w:rsidP="004D7EE5">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4D7EE5" w:rsidRDefault="004D7EE5" w:rsidP="004D7EE5">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w:t>
      </w:r>
    </w:p>
    <w:p w:rsidR="004D7EE5" w:rsidRDefault="004D7EE5" w:rsidP="004D7EE5">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pace the classroom to clarify misunderstanding.</w:t>
      </w:r>
    </w:p>
    <w:p w:rsidR="004D7EE5" w:rsidRDefault="004D7EE5" w:rsidP="004D7EE5">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4D7EE5" w:rsidRDefault="004D7EE5" w:rsidP="004D7EE5">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4D7EE5" w:rsidRDefault="004D7EE5" w:rsidP="004D7EE5">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4D7EE5" w:rsidRDefault="004D7EE5" w:rsidP="004D7EE5">
      <w:pPr>
        <w:numPr>
          <w:ilvl w:val="0"/>
          <w:numId w:val="3"/>
        </w:numPr>
        <w:autoSpaceDE w:val="0"/>
        <w:autoSpaceDN w:val="0"/>
        <w:adjustRightInd w:val="0"/>
        <w:rPr>
          <w:rFonts w:ascii="DINOT-Regular" w:hAnsi="DINOT-Regular" w:cs="DINOT-Regular"/>
          <w:sz w:val="24"/>
          <w:szCs w:val="24"/>
        </w:rPr>
      </w:pPr>
      <w:r>
        <w:rPr>
          <w:rFonts w:ascii="DINOT-Regular" w:hAnsi="DINOT-Regular" w:cs="DINOT-Regular"/>
          <w:b/>
          <w:sz w:val="24"/>
          <w:szCs w:val="24"/>
        </w:rPr>
        <w:t>Teacher will review resources and equipment needed to problem solve student centered lessons</w:t>
      </w:r>
      <w:r>
        <w:rPr>
          <w:rFonts w:ascii="DINOT-Regular" w:hAnsi="DINOT-Regular" w:cs="DINOT-Regular"/>
          <w:sz w:val="24"/>
          <w:szCs w:val="24"/>
        </w:rPr>
        <w:t>.</w:t>
      </w:r>
    </w:p>
    <w:p w:rsidR="004D7EE5" w:rsidRDefault="004D7EE5" w:rsidP="004D7EE5">
      <w:pPr>
        <w:numPr>
          <w:ilvl w:val="0"/>
          <w:numId w:val="3"/>
        </w:numPr>
        <w:autoSpaceDE w:val="0"/>
        <w:autoSpaceDN w:val="0"/>
        <w:adjustRightInd w:val="0"/>
        <w:rPr>
          <w:rFonts w:ascii="DINOT-Regular" w:hAnsi="DINOT-Regular" w:cs="DINOT-Regular"/>
          <w:sz w:val="24"/>
          <w:szCs w:val="24"/>
        </w:rPr>
      </w:pPr>
      <w:r>
        <w:rPr>
          <w:rFonts w:ascii="DINOT-Regular" w:hAnsi="DINOT-Regular" w:cs="DINOT-Regular"/>
          <w:b/>
          <w:sz w:val="24"/>
          <w:szCs w:val="24"/>
        </w:rPr>
        <w:t>Teacher will provide a study guide to prepare for 6 weeks test</w:t>
      </w:r>
      <w:r>
        <w:rPr>
          <w:rFonts w:ascii="DINOT-Regular" w:hAnsi="DINOT-Regular" w:cs="DINOT-Regular"/>
          <w:sz w:val="24"/>
          <w:szCs w:val="24"/>
        </w:rPr>
        <w:t>.</w:t>
      </w:r>
    </w:p>
    <w:p w:rsidR="004D7EE5" w:rsidRDefault="004D7EE5" w:rsidP="004D7EE5">
      <w:pPr>
        <w:autoSpaceDE w:val="0"/>
        <w:autoSpaceDN w:val="0"/>
        <w:adjustRightInd w:val="0"/>
        <w:ind w:left="690"/>
        <w:rPr>
          <w:rFonts w:ascii="DINOT-Regular" w:hAnsi="DINOT-Regular" w:cs="DINOT-Regular"/>
          <w:sz w:val="24"/>
          <w:szCs w:val="24"/>
        </w:rPr>
      </w:pPr>
    </w:p>
    <w:p w:rsidR="004D7EE5" w:rsidRDefault="004D7EE5" w:rsidP="004D7EE5">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4D7EE5" w:rsidRDefault="004D7EE5" w:rsidP="004D7EE5">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4D7EE5" w:rsidRDefault="004D7EE5" w:rsidP="004D7EE5">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w:t>
      </w:r>
    </w:p>
    <w:p w:rsidR="004D7EE5" w:rsidRDefault="004D7EE5" w:rsidP="004D7EE5">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lastRenderedPageBreak/>
        <w:t>Student to complete homework</w:t>
      </w:r>
    </w:p>
    <w:p w:rsidR="004D7EE5" w:rsidRDefault="004D7EE5" w:rsidP="004D7EE5">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4D7EE5" w:rsidRDefault="004D7EE5" w:rsidP="004D7EE5">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identify parts of the body systems using the proper medical terms</w:t>
      </w:r>
    </w:p>
    <w:p w:rsidR="004D7EE5" w:rsidRDefault="004D7EE5" w:rsidP="004D7EE5">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Groups and independent study to learn medical terms.</w:t>
      </w:r>
    </w:p>
    <w:p w:rsidR="004D7EE5" w:rsidRDefault="004D7EE5" w:rsidP="004D7EE5">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complete six week project to place on display.</w:t>
      </w:r>
    </w:p>
    <w:p w:rsidR="004D7EE5" w:rsidRDefault="004D7EE5" w:rsidP="004D7EE5">
      <w:pPr>
        <w:autoSpaceDE w:val="0"/>
        <w:autoSpaceDN w:val="0"/>
        <w:adjustRightInd w:val="0"/>
        <w:rPr>
          <w:rFonts w:ascii="DINOT-Regular" w:hAnsi="DINOT-Regular" w:cs="DINOT-Regular"/>
          <w:b/>
          <w:sz w:val="24"/>
          <w:szCs w:val="24"/>
        </w:rPr>
      </w:pPr>
    </w:p>
    <w:p w:rsidR="004D7EE5" w:rsidRDefault="004D7EE5" w:rsidP="004D7EE5">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 xml:space="preserve">Classroom discussions to check for understanding. Ask students did we meet and learn the objectives for the day. Play </w:t>
      </w:r>
      <w:proofErr w:type="spellStart"/>
      <w:r>
        <w:rPr>
          <w:rFonts w:ascii="DINOT-Regular" w:hAnsi="DINOT-Regular" w:cs="DINOT-Regular"/>
          <w:b/>
          <w:sz w:val="24"/>
          <w:szCs w:val="24"/>
        </w:rPr>
        <w:t>kahoot</w:t>
      </w:r>
      <w:proofErr w:type="spellEnd"/>
      <w:r>
        <w:rPr>
          <w:rFonts w:ascii="DINOT-Regular" w:hAnsi="DINOT-Regular" w:cs="DINOT-Regular"/>
          <w:b/>
          <w:sz w:val="24"/>
          <w:szCs w:val="24"/>
        </w:rPr>
        <w:t xml:space="preserve"> or other games to check for mastery. Clarify misunderstanding. Student will complete exit ticket</w:t>
      </w:r>
    </w:p>
    <w:p w:rsidR="004D7EE5" w:rsidRDefault="004D7EE5" w:rsidP="004D7EE5">
      <w:pPr>
        <w:tabs>
          <w:tab w:val="left" w:pos="6840"/>
        </w:tabs>
        <w:rPr>
          <w:b/>
        </w:rPr>
      </w:pPr>
      <w:r>
        <w:rPr>
          <w:b/>
        </w:rPr>
        <w:t>How will I engage my students in learning?  How will I lead my students to mastery?</w:t>
      </w:r>
      <w:r>
        <w:rPr>
          <w:b/>
        </w:rPr>
        <w:tab/>
      </w:r>
    </w:p>
    <w:p w:rsidR="004D7EE5" w:rsidRDefault="004D7EE5" w:rsidP="004D7EE5">
      <w:pPr>
        <w:tabs>
          <w:tab w:val="left" w:pos="6840"/>
        </w:tabs>
        <w:rPr>
          <w:b/>
          <w:sz w:val="8"/>
          <w:szCs w:val="8"/>
        </w:rPr>
      </w:pPr>
    </w:p>
    <w:p w:rsidR="004D7EE5" w:rsidRDefault="004D7EE5" w:rsidP="004D7EE5">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4D7EE5" w:rsidTr="004D7EE5">
        <w:tc>
          <w:tcPr>
            <w:tcW w:w="6768" w:type="dxa"/>
            <w:tcBorders>
              <w:top w:val="nil"/>
              <w:left w:val="nil"/>
              <w:bottom w:val="nil"/>
              <w:right w:val="single" w:sz="4" w:space="0" w:color="auto"/>
            </w:tcBorders>
          </w:tcPr>
          <w:p w:rsidR="004D7EE5" w:rsidRDefault="004D7EE5">
            <w:pPr>
              <w:numPr>
                <w:ilvl w:val="0"/>
                <w:numId w:val="5"/>
              </w:numPr>
              <w:spacing w:line="252"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4D7EE5" w:rsidRDefault="004D7EE5">
            <w:pPr>
              <w:pStyle w:val="Default"/>
              <w:spacing w:line="252"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4D7EE5" w:rsidRDefault="004D7EE5">
            <w:pPr>
              <w:pStyle w:val="Default"/>
              <w:spacing w:line="252" w:lineRule="auto"/>
              <w:ind w:left="360"/>
              <w:jc w:val="both"/>
              <w:rPr>
                <w:rFonts w:ascii="Calibri" w:cs="Arial"/>
                <w:sz w:val="8"/>
                <w:szCs w:val="8"/>
              </w:rPr>
            </w:pPr>
          </w:p>
          <w:p w:rsidR="004D7EE5" w:rsidRDefault="004D7EE5">
            <w:pPr>
              <w:pStyle w:val="Default"/>
              <w:spacing w:line="252" w:lineRule="auto"/>
              <w:ind w:left="360"/>
              <w:jc w:val="both"/>
              <w:rPr>
                <w:rFonts w:ascii="Calibri" w:cs="Arial"/>
                <w:sz w:val="20"/>
                <w:szCs w:val="20"/>
              </w:rPr>
            </w:pPr>
            <w:r>
              <w:rPr>
                <w:rFonts w:ascii="Calibri" w:cs="Arial"/>
                <w:sz w:val="20"/>
                <w:szCs w:val="20"/>
              </w:rPr>
              <w:t>Hands on group activity</w:t>
            </w:r>
          </w:p>
          <w:p w:rsidR="004D7EE5" w:rsidRDefault="004D7EE5">
            <w:pPr>
              <w:pStyle w:val="Default"/>
              <w:spacing w:line="252" w:lineRule="auto"/>
              <w:ind w:left="360"/>
              <w:jc w:val="both"/>
              <w:rPr>
                <w:rFonts w:ascii="Calibri" w:cs="Arial"/>
                <w:sz w:val="20"/>
                <w:szCs w:val="20"/>
              </w:rPr>
            </w:pPr>
            <w:r>
              <w:rPr>
                <w:rFonts w:ascii="Calibri" w:cs="Arial"/>
                <w:sz w:val="20"/>
                <w:szCs w:val="20"/>
              </w:rPr>
              <w:t>Independent practice</w:t>
            </w:r>
          </w:p>
          <w:p w:rsidR="004D7EE5" w:rsidRDefault="004D7EE5">
            <w:pPr>
              <w:pStyle w:val="Default"/>
              <w:spacing w:line="252" w:lineRule="auto"/>
              <w:ind w:left="360"/>
              <w:jc w:val="both"/>
              <w:rPr>
                <w:rFonts w:ascii="Calibri" w:cs="Arial"/>
                <w:sz w:val="20"/>
                <w:szCs w:val="20"/>
              </w:rPr>
            </w:pPr>
            <w:r>
              <w:rPr>
                <w:rFonts w:ascii="Calibri" w:cs="Arial"/>
                <w:sz w:val="20"/>
                <w:szCs w:val="20"/>
              </w:rPr>
              <w:t>Online group studies.</w:t>
            </w:r>
          </w:p>
          <w:p w:rsidR="004D7EE5" w:rsidRDefault="004D7EE5">
            <w:pPr>
              <w:pStyle w:val="Default"/>
              <w:spacing w:line="252" w:lineRule="auto"/>
              <w:ind w:left="360"/>
              <w:jc w:val="both"/>
              <w:rPr>
                <w:rFonts w:ascii="Calibri" w:cs="Arial"/>
                <w:sz w:val="20"/>
                <w:szCs w:val="20"/>
              </w:rPr>
            </w:pPr>
            <w:r>
              <w:rPr>
                <w:rFonts w:ascii="Calibri" w:cs="Arial"/>
                <w:sz w:val="20"/>
                <w:szCs w:val="20"/>
              </w:rPr>
              <w:t>Group activity –Problem solve questions related to the body systems.</w:t>
            </w:r>
          </w:p>
          <w:p w:rsidR="004D7EE5" w:rsidRDefault="004D7EE5">
            <w:pPr>
              <w:pStyle w:val="Default"/>
              <w:spacing w:line="252" w:lineRule="auto"/>
              <w:ind w:left="360"/>
              <w:jc w:val="both"/>
              <w:rPr>
                <w:rFonts w:ascii="Calibri" w:cs="Arial"/>
                <w:sz w:val="20"/>
                <w:szCs w:val="20"/>
              </w:rPr>
            </w:pPr>
          </w:p>
          <w:p w:rsidR="004D7EE5" w:rsidRDefault="004D7EE5">
            <w:pPr>
              <w:pStyle w:val="Default"/>
              <w:spacing w:line="252" w:lineRule="auto"/>
              <w:ind w:left="360"/>
              <w:jc w:val="both"/>
              <w:rPr>
                <w:rFonts w:ascii="Calibri" w:cs="Arial"/>
                <w:sz w:val="20"/>
                <w:szCs w:val="20"/>
              </w:rPr>
            </w:pPr>
          </w:p>
          <w:p w:rsidR="004D7EE5" w:rsidRDefault="004D7EE5">
            <w:pPr>
              <w:pStyle w:val="Default"/>
              <w:spacing w:line="252" w:lineRule="auto"/>
              <w:ind w:left="360"/>
              <w:jc w:val="both"/>
              <w:rPr>
                <w:rFonts w:ascii="Calibri" w:cs="Arial"/>
                <w:sz w:val="20"/>
                <w:szCs w:val="20"/>
              </w:rPr>
            </w:pPr>
          </w:p>
          <w:p w:rsidR="004D7EE5" w:rsidRDefault="004D7EE5">
            <w:pPr>
              <w:pStyle w:val="Default"/>
              <w:spacing w:line="252" w:lineRule="auto"/>
              <w:ind w:left="360"/>
              <w:jc w:val="both"/>
              <w:rPr>
                <w:rFonts w:ascii="Calibri" w:cs="Arial"/>
                <w:sz w:val="8"/>
                <w:szCs w:val="8"/>
              </w:rPr>
            </w:pPr>
          </w:p>
        </w:tc>
        <w:tc>
          <w:tcPr>
            <w:tcW w:w="3690" w:type="dxa"/>
            <w:tcBorders>
              <w:top w:val="nil"/>
              <w:left w:val="single" w:sz="4" w:space="0" w:color="auto"/>
              <w:bottom w:val="nil"/>
              <w:right w:val="nil"/>
            </w:tcBorders>
          </w:tcPr>
          <w:p w:rsidR="004D7EE5" w:rsidRDefault="004D7EE5">
            <w:pPr>
              <w:spacing w:line="252" w:lineRule="auto"/>
              <w:rPr>
                <w:color w:val="000000"/>
                <w:sz w:val="8"/>
                <w:szCs w:val="8"/>
              </w:rPr>
            </w:pPr>
          </w:p>
          <w:p w:rsidR="004D7EE5" w:rsidRDefault="004D7EE5">
            <w:pPr>
              <w:spacing w:line="252" w:lineRule="auto"/>
              <w:rPr>
                <w:color w:val="000000"/>
                <w:sz w:val="8"/>
                <w:szCs w:val="8"/>
              </w:rPr>
            </w:pPr>
          </w:p>
          <w:p w:rsidR="004D7EE5" w:rsidRDefault="004D7EE5">
            <w:pPr>
              <w:spacing w:line="252" w:lineRule="auto"/>
              <w:rPr>
                <w:color w:val="000000"/>
                <w:sz w:val="20"/>
                <w:szCs w:val="20"/>
              </w:rPr>
            </w:pPr>
          </w:p>
          <w:p w:rsidR="004D7EE5" w:rsidRDefault="004D7EE5">
            <w:pPr>
              <w:spacing w:line="252" w:lineRule="auto"/>
              <w:rPr>
                <w:color w:val="000000"/>
                <w:sz w:val="20"/>
                <w:szCs w:val="20"/>
              </w:rPr>
            </w:pPr>
            <w:r>
              <w:rPr>
                <w:color w:val="000000"/>
                <w:sz w:val="20"/>
                <w:szCs w:val="20"/>
              </w:rPr>
              <w:t>Review Do Now</w:t>
            </w:r>
          </w:p>
          <w:p w:rsidR="004D7EE5" w:rsidRDefault="004D7EE5">
            <w:pPr>
              <w:spacing w:line="252" w:lineRule="auto"/>
              <w:rPr>
                <w:color w:val="000000"/>
                <w:sz w:val="20"/>
                <w:szCs w:val="20"/>
              </w:rPr>
            </w:pPr>
            <w:r>
              <w:rPr>
                <w:color w:val="000000"/>
                <w:sz w:val="20"/>
                <w:szCs w:val="20"/>
              </w:rPr>
              <w:t>Clarify misunderstanding</w:t>
            </w:r>
          </w:p>
          <w:p w:rsidR="004D7EE5" w:rsidRDefault="004D7EE5">
            <w:pPr>
              <w:spacing w:line="252" w:lineRule="auto"/>
              <w:rPr>
                <w:color w:val="000000"/>
                <w:sz w:val="20"/>
                <w:szCs w:val="20"/>
              </w:rPr>
            </w:pPr>
            <w:r>
              <w:rPr>
                <w:color w:val="000000"/>
                <w:sz w:val="20"/>
                <w:szCs w:val="20"/>
              </w:rPr>
              <w:t>Allow students to demonstrate what was learned</w:t>
            </w:r>
          </w:p>
          <w:p w:rsidR="004D7EE5" w:rsidRDefault="004D7EE5">
            <w:pPr>
              <w:spacing w:line="252" w:lineRule="auto"/>
              <w:rPr>
                <w:color w:val="000000"/>
              </w:rPr>
            </w:pPr>
          </w:p>
        </w:tc>
      </w:tr>
      <w:tr w:rsidR="004D7EE5" w:rsidTr="004D7EE5">
        <w:tc>
          <w:tcPr>
            <w:tcW w:w="6768" w:type="dxa"/>
            <w:tcBorders>
              <w:top w:val="nil"/>
              <w:left w:val="nil"/>
              <w:bottom w:val="nil"/>
              <w:right w:val="single" w:sz="4" w:space="0" w:color="auto"/>
            </w:tcBorders>
          </w:tcPr>
          <w:p w:rsidR="004D7EE5" w:rsidRDefault="004D7EE5">
            <w:pPr>
              <w:pStyle w:val="ListParagraph"/>
              <w:numPr>
                <w:ilvl w:val="0"/>
                <w:numId w:val="5"/>
              </w:numPr>
              <w:spacing w:line="252"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4D7EE5" w:rsidRDefault="004D7EE5">
            <w:pPr>
              <w:spacing w:line="252" w:lineRule="auto"/>
              <w:ind w:left="360"/>
              <w:jc w:val="both"/>
              <w:rPr>
                <w:rFonts w:cs="Arial"/>
                <w:sz w:val="20"/>
                <w:szCs w:val="20"/>
              </w:rPr>
            </w:pPr>
            <w:r>
              <w:rPr>
                <w:rFonts w:cs="Arial"/>
                <w:sz w:val="20"/>
                <w:szCs w:val="20"/>
              </w:rPr>
              <w:t>PowerPoint- Introduction to medical terminology</w:t>
            </w:r>
          </w:p>
          <w:p w:rsidR="004D7EE5" w:rsidRDefault="004D7EE5">
            <w:pPr>
              <w:spacing w:line="252" w:lineRule="auto"/>
              <w:ind w:left="360"/>
              <w:jc w:val="both"/>
              <w:rPr>
                <w:rFonts w:cs="Arial"/>
                <w:sz w:val="20"/>
                <w:szCs w:val="20"/>
              </w:rPr>
            </w:pPr>
            <w:r>
              <w:rPr>
                <w:rFonts w:cs="Arial"/>
                <w:sz w:val="20"/>
                <w:szCs w:val="20"/>
              </w:rPr>
              <w:t>Health Century 21</w:t>
            </w:r>
          </w:p>
          <w:p w:rsidR="004D7EE5" w:rsidRDefault="004D7EE5">
            <w:pPr>
              <w:spacing w:line="252" w:lineRule="auto"/>
              <w:ind w:left="360"/>
              <w:jc w:val="both"/>
              <w:rPr>
                <w:rFonts w:cs="Arial"/>
                <w:sz w:val="20"/>
                <w:szCs w:val="20"/>
              </w:rPr>
            </w:pPr>
            <w:r>
              <w:rPr>
                <w:rFonts w:cs="Arial"/>
                <w:sz w:val="20"/>
                <w:szCs w:val="20"/>
              </w:rPr>
              <w:t>Demonstrate skill practice</w:t>
            </w:r>
          </w:p>
          <w:p w:rsidR="004D7EE5" w:rsidRDefault="004D7EE5">
            <w:pPr>
              <w:spacing w:line="252" w:lineRule="auto"/>
              <w:ind w:left="360"/>
              <w:jc w:val="both"/>
              <w:rPr>
                <w:rFonts w:cs="Arial"/>
                <w:sz w:val="20"/>
                <w:szCs w:val="20"/>
              </w:rPr>
            </w:pPr>
            <w:r>
              <w:rPr>
                <w:rFonts w:cs="Arial"/>
                <w:sz w:val="20"/>
                <w:szCs w:val="20"/>
              </w:rPr>
              <w:t>Explain why correct pronunciation of medical terms prevent medical errors.</w:t>
            </w:r>
          </w:p>
          <w:p w:rsidR="004D7EE5" w:rsidRDefault="004D7EE5">
            <w:pPr>
              <w:spacing w:line="252" w:lineRule="auto"/>
              <w:ind w:left="360"/>
              <w:jc w:val="both"/>
              <w:rPr>
                <w:rFonts w:cs="Arial"/>
                <w:sz w:val="20"/>
                <w:szCs w:val="20"/>
              </w:rPr>
            </w:pPr>
            <w:r>
              <w:rPr>
                <w:rFonts w:cs="Arial"/>
                <w:sz w:val="20"/>
                <w:szCs w:val="20"/>
              </w:rPr>
              <w:t>Introduce Prefixes, suffixes, and combining forms to make word parts.</w:t>
            </w:r>
          </w:p>
          <w:p w:rsidR="004D7EE5" w:rsidRDefault="004D7EE5">
            <w:pPr>
              <w:spacing w:line="252" w:lineRule="auto"/>
              <w:ind w:left="360"/>
              <w:jc w:val="both"/>
              <w:rPr>
                <w:rFonts w:cs="Arial"/>
                <w:sz w:val="20"/>
                <w:szCs w:val="20"/>
              </w:rPr>
            </w:pPr>
            <w:r>
              <w:rPr>
                <w:rFonts w:cs="Arial"/>
                <w:sz w:val="20"/>
                <w:szCs w:val="20"/>
              </w:rPr>
              <w:t>Provide case study for independent student centered learning.</w:t>
            </w:r>
          </w:p>
          <w:p w:rsidR="004D7EE5" w:rsidRDefault="004D7EE5">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4D7EE5" w:rsidRDefault="004D7EE5">
            <w:pPr>
              <w:spacing w:line="252" w:lineRule="auto"/>
              <w:rPr>
                <w:color w:val="000000"/>
                <w:sz w:val="20"/>
                <w:szCs w:val="20"/>
              </w:rPr>
            </w:pPr>
          </w:p>
          <w:p w:rsidR="004D7EE5" w:rsidRDefault="004D7EE5">
            <w:pPr>
              <w:spacing w:line="252" w:lineRule="auto"/>
              <w:rPr>
                <w:color w:val="000000"/>
                <w:sz w:val="20"/>
                <w:szCs w:val="20"/>
              </w:rPr>
            </w:pPr>
            <w:r>
              <w:rPr>
                <w:color w:val="000000"/>
                <w:sz w:val="20"/>
                <w:szCs w:val="20"/>
              </w:rPr>
              <w:t>Student provide feedback by demonstrating skills.</w:t>
            </w:r>
          </w:p>
          <w:p w:rsidR="004D7EE5" w:rsidRDefault="004D7EE5">
            <w:pPr>
              <w:spacing w:line="252" w:lineRule="auto"/>
              <w:rPr>
                <w:color w:val="000000"/>
                <w:sz w:val="20"/>
                <w:szCs w:val="20"/>
              </w:rPr>
            </w:pPr>
            <w:r>
              <w:rPr>
                <w:color w:val="000000"/>
                <w:sz w:val="20"/>
                <w:szCs w:val="20"/>
              </w:rPr>
              <w:t>Student are able to voice why lesson is important during guided questions</w:t>
            </w:r>
          </w:p>
          <w:p w:rsidR="004D7EE5" w:rsidRDefault="004D7EE5">
            <w:pPr>
              <w:spacing w:line="252" w:lineRule="auto"/>
              <w:rPr>
                <w:color w:val="000000"/>
                <w:sz w:val="20"/>
                <w:szCs w:val="20"/>
              </w:rPr>
            </w:pPr>
            <w:r>
              <w:rPr>
                <w:color w:val="000000"/>
                <w:sz w:val="20"/>
                <w:szCs w:val="20"/>
              </w:rPr>
              <w:t>Student provide feedback on the overhead board practicing breaking down medical terms</w:t>
            </w:r>
          </w:p>
        </w:tc>
      </w:tr>
      <w:tr w:rsidR="004D7EE5" w:rsidTr="004D7EE5">
        <w:tc>
          <w:tcPr>
            <w:tcW w:w="6768" w:type="dxa"/>
            <w:tcBorders>
              <w:top w:val="nil"/>
              <w:left w:val="nil"/>
              <w:bottom w:val="nil"/>
              <w:right w:val="single" w:sz="4" w:space="0" w:color="auto"/>
            </w:tcBorders>
          </w:tcPr>
          <w:p w:rsidR="004D7EE5" w:rsidRDefault="004D7EE5">
            <w:pPr>
              <w:numPr>
                <w:ilvl w:val="0"/>
                <w:numId w:val="5"/>
              </w:numPr>
              <w:spacing w:before="20" w:after="40" w:line="252" w:lineRule="auto"/>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4D7EE5" w:rsidRDefault="004D7EE5">
            <w:pPr>
              <w:spacing w:line="252"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4D7EE5" w:rsidRDefault="004D7EE5">
            <w:pPr>
              <w:spacing w:line="252" w:lineRule="auto"/>
              <w:ind w:left="360"/>
              <w:jc w:val="both"/>
              <w:rPr>
                <w:color w:val="000000"/>
                <w:sz w:val="20"/>
                <w:szCs w:val="20"/>
              </w:rPr>
            </w:pPr>
            <w:r>
              <w:rPr>
                <w:color w:val="000000"/>
                <w:sz w:val="20"/>
                <w:szCs w:val="20"/>
              </w:rPr>
              <w:t>Demonstrate How to use combing forms and word parts.</w:t>
            </w:r>
          </w:p>
          <w:p w:rsidR="004D7EE5" w:rsidRDefault="004D7EE5">
            <w:pPr>
              <w:spacing w:line="252" w:lineRule="auto"/>
              <w:ind w:left="360"/>
              <w:jc w:val="both"/>
              <w:rPr>
                <w:color w:val="000000"/>
                <w:sz w:val="20"/>
                <w:szCs w:val="20"/>
              </w:rPr>
            </w:pPr>
            <w:r>
              <w:rPr>
                <w:color w:val="000000"/>
                <w:sz w:val="20"/>
                <w:szCs w:val="20"/>
              </w:rPr>
              <w:t>Review actual malpractice cases due to misinterpreting MD orders or medical documentation.</w:t>
            </w:r>
          </w:p>
          <w:p w:rsidR="004D7EE5" w:rsidRDefault="004D7EE5">
            <w:pPr>
              <w:spacing w:line="252" w:lineRule="auto"/>
              <w:ind w:left="360"/>
              <w:jc w:val="both"/>
              <w:rPr>
                <w:color w:val="000000"/>
                <w:sz w:val="20"/>
                <w:szCs w:val="20"/>
              </w:rPr>
            </w:pPr>
            <w:r>
              <w:rPr>
                <w:color w:val="000000"/>
                <w:sz w:val="20"/>
                <w:szCs w:val="20"/>
              </w:rPr>
              <w:t>Health Century 21-lesson plans, online practice and work sheets.</w:t>
            </w:r>
          </w:p>
          <w:p w:rsidR="004D7EE5" w:rsidRDefault="004D7EE5">
            <w:pPr>
              <w:spacing w:line="252" w:lineRule="auto"/>
              <w:ind w:left="360"/>
              <w:jc w:val="both"/>
              <w:rPr>
                <w:color w:val="000000"/>
                <w:sz w:val="20"/>
                <w:szCs w:val="20"/>
              </w:rPr>
            </w:pPr>
          </w:p>
          <w:p w:rsidR="004D7EE5" w:rsidRDefault="004D7EE5">
            <w:pPr>
              <w:spacing w:line="252" w:lineRule="auto"/>
              <w:jc w:val="both"/>
              <w:rPr>
                <w:b/>
                <w:color w:val="000000"/>
                <w:sz w:val="8"/>
                <w:szCs w:val="8"/>
              </w:rPr>
            </w:pPr>
          </w:p>
          <w:p w:rsidR="004D7EE5" w:rsidRDefault="004D7EE5">
            <w:pPr>
              <w:spacing w:line="252"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4D7EE5" w:rsidRDefault="004D7EE5">
            <w:pPr>
              <w:spacing w:line="252" w:lineRule="auto"/>
              <w:ind w:left="360"/>
              <w:jc w:val="both"/>
              <w:rPr>
                <w:color w:val="000000"/>
                <w:sz w:val="20"/>
                <w:szCs w:val="20"/>
              </w:rPr>
            </w:pPr>
          </w:p>
        </w:tc>
        <w:tc>
          <w:tcPr>
            <w:tcW w:w="3690" w:type="dxa"/>
            <w:tcBorders>
              <w:top w:val="nil"/>
              <w:left w:val="single" w:sz="4" w:space="0" w:color="auto"/>
              <w:bottom w:val="nil"/>
              <w:right w:val="nil"/>
            </w:tcBorders>
          </w:tcPr>
          <w:p w:rsidR="004D7EE5" w:rsidRDefault="004D7EE5">
            <w:pPr>
              <w:spacing w:line="252" w:lineRule="auto"/>
              <w:rPr>
                <w:color w:val="000000"/>
                <w:sz w:val="20"/>
                <w:szCs w:val="20"/>
              </w:rPr>
            </w:pPr>
          </w:p>
          <w:p w:rsidR="004D7EE5" w:rsidRDefault="004D7EE5">
            <w:pPr>
              <w:spacing w:line="252" w:lineRule="auto"/>
              <w:rPr>
                <w:color w:val="000000"/>
                <w:sz w:val="20"/>
                <w:szCs w:val="20"/>
              </w:rPr>
            </w:pPr>
            <w:r>
              <w:rPr>
                <w:color w:val="000000"/>
                <w:sz w:val="20"/>
                <w:szCs w:val="20"/>
              </w:rPr>
              <w:t>Clarify misunderstanding. By asking questions and reteach material as needed.</w:t>
            </w:r>
          </w:p>
          <w:p w:rsidR="004D7EE5" w:rsidRDefault="004D7EE5">
            <w:pPr>
              <w:spacing w:line="252" w:lineRule="auto"/>
              <w:rPr>
                <w:color w:val="000000"/>
                <w:sz w:val="20"/>
                <w:szCs w:val="20"/>
              </w:rPr>
            </w:pPr>
            <w:r>
              <w:rPr>
                <w:color w:val="000000"/>
                <w:sz w:val="20"/>
                <w:szCs w:val="20"/>
              </w:rPr>
              <w:t>Problem solve case studies to define medical terms and abbreviations.</w:t>
            </w:r>
          </w:p>
          <w:p w:rsidR="004D7EE5" w:rsidRDefault="004D7EE5">
            <w:pPr>
              <w:spacing w:line="252" w:lineRule="auto"/>
              <w:rPr>
                <w:color w:val="000000"/>
                <w:sz w:val="20"/>
                <w:szCs w:val="20"/>
              </w:rPr>
            </w:pPr>
          </w:p>
          <w:p w:rsidR="004D7EE5" w:rsidRDefault="004D7EE5">
            <w:pPr>
              <w:spacing w:line="252" w:lineRule="auto"/>
              <w:rPr>
                <w:color w:val="000000"/>
                <w:sz w:val="20"/>
                <w:szCs w:val="20"/>
              </w:rPr>
            </w:pPr>
            <w:r>
              <w:rPr>
                <w:color w:val="000000"/>
                <w:sz w:val="20"/>
                <w:szCs w:val="20"/>
              </w:rPr>
              <w:t>Complete lab worksheet</w:t>
            </w:r>
          </w:p>
          <w:p w:rsidR="004D7EE5" w:rsidRDefault="004D7EE5">
            <w:pPr>
              <w:spacing w:line="252" w:lineRule="auto"/>
              <w:rPr>
                <w:color w:val="000000"/>
                <w:sz w:val="20"/>
                <w:szCs w:val="20"/>
              </w:rPr>
            </w:pPr>
            <w:r>
              <w:rPr>
                <w:color w:val="000000"/>
                <w:sz w:val="20"/>
                <w:szCs w:val="20"/>
              </w:rPr>
              <w:t>Complete homework</w:t>
            </w:r>
          </w:p>
          <w:p w:rsidR="004D7EE5" w:rsidRDefault="004D7EE5">
            <w:pPr>
              <w:spacing w:line="252" w:lineRule="auto"/>
              <w:rPr>
                <w:color w:val="000000"/>
                <w:sz w:val="20"/>
                <w:szCs w:val="20"/>
              </w:rPr>
            </w:pPr>
          </w:p>
          <w:p w:rsidR="004D7EE5" w:rsidRDefault="004D7EE5">
            <w:pPr>
              <w:spacing w:line="252" w:lineRule="auto"/>
              <w:rPr>
                <w:color w:val="000000"/>
                <w:sz w:val="20"/>
                <w:szCs w:val="20"/>
              </w:rPr>
            </w:pPr>
          </w:p>
          <w:p w:rsidR="004D7EE5" w:rsidRDefault="004D7EE5">
            <w:pPr>
              <w:spacing w:line="252" w:lineRule="auto"/>
              <w:rPr>
                <w:color w:val="000000"/>
                <w:sz w:val="20"/>
                <w:szCs w:val="20"/>
              </w:rPr>
            </w:pPr>
          </w:p>
          <w:p w:rsidR="004D7EE5" w:rsidRDefault="004D7EE5">
            <w:pPr>
              <w:spacing w:line="252" w:lineRule="auto"/>
              <w:rPr>
                <w:color w:val="000000"/>
                <w:sz w:val="20"/>
                <w:szCs w:val="20"/>
              </w:rPr>
            </w:pPr>
          </w:p>
        </w:tc>
      </w:tr>
      <w:tr w:rsidR="004D7EE5" w:rsidTr="004D7EE5">
        <w:trPr>
          <w:trHeight w:val="972"/>
        </w:trPr>
        <w:tc>
          <w:tcPr>
            <w:tcW w:w="6768" w:type="dxa"/>
            <w:tcBorders>
              <w:top w:val="nil"/>
              <w:left w:val="nil"/>
              <w:bottom w:val="nil"/>
              <w:right w:val="single" w:sz="4" w:space="0" w:color="auto"/>
            </w:tcBorders>
          </w:tcPr>
          <w:p w:rsidR="004D7EE5" w:rsidRDefault="004D7EE5">
            <w:pPr>
              <w:numPr>
                <w:ilvl w:val="0"/>
                <w:numId w:val="5"/>
              </w:numPr>
              <w:spacing w:before="20" w:after="40" w:line="252" w:lineRule="auto"/>
              <w:ind w:left="360"/>
              <w:jc w:val="both"/>
              <w:rPr>
                <w:b/>
                <w:color w:val="000000"/>
              </w:rPr>
            </w:pPr>
            <w:r>
              <w:rPr>
                <w:b/>
                <w:color w:val="000000"/>
                <w:sz w:val="26"/>
                <w:szCs w:val="26"/>
              </w:rPr>
              <w:t xml:space="preserve">Close the Lesson and Assess Mastery </w:t>
            </w:r>
            <w:r>
              <w:rPr>
                <w:b/>
                <w:color w:val="000000"/>
                <w:sz w:val="20"/>
                <w:szCs w:val="20"/>
              </w:rPr>
              <w:t>(10 min)</w:t>
            </w:r>
            <w:r>
              <w:rPr>
                <w:b/>
                <w:color w:val="000000"/>
                <w:sz w:val="26"/>
                <w:szCs w:val="26"/>
              </w:rPr>
              <w:t>:</w:t>
            </w:r>
          </w:p>
          <w:p w:rsidR="004D7EE5" w:rsidRDefault="004D7EE5">
            <w:pPr>
              <w:tabs>
                <w:tab w:val="left" w:pos="345"/>
              </w:tabs>
              <w:spacing w:line="252" w:lineRule="auto"/>
              <w:ind w:left="360"/>
              <w:jc w:val="both"/>
              <w:rPr>
                <w:color w:val="000000"/>
                <w:sz w:val="20"/>
                <w:szCs w:val="20"/>
              </w:rPr>
            </w:pPr>
          </w:p>
          <w:p w:rsidR="004D7EE5" w:rsidRDefault="004D7EE5">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4D7EE5" w:rsidRDefault="004D7EE5">
            <w:pPr>
              <w:spacing w:line="252" w:lineRule="auto"/>
              <w:rPr>
                <w:color w:val="000000"/>
                <w:sz w:val="20"/>
                <w:szCs w:val="20"/>
              </w:rPr>
            </w:pPr>
          </w:p>
          <w:p w:rsidR="004D7EE5" w:rsidRDefault="004D7EE5">
            <w:pPr>
              <w:spacing w:line="252" w:lineRule="auto"/>
              <w:rPr>
                <w:color w:val="000000"/>
                <w:sz w:val="20"/>
                <w:szCs w:val="20"/>
              </w:rPr>
            </w:pPr>
            <w:r>
              <w:rPr>
                <w:color w:val="000000"/>
                <w:sz w:val="20"/>
                <w:szCs w:val="20"/>
              </w:rPr>
              <w:t>Check understanding by open ended questions involving all students.</w:t>
            </w:r>
          </w:p>
          <w:p w:rsidR="004D7EE5" w:rsidRDefault="004D7EE5">
            <w:pPr>
              <w:spacing w:line="252" w:lineRule="auto"/>
              <w:rPr>
                <w:color w:val="000000"/>
                <w:sz w:val="20"/>
                <w:szCs w:val="20"/>
              </w:rPr>
            </w:pPr>
            <w:r>
              <w:rPr>
                <w:color w:val="000000"/>
                <w:sz w:val="20"/>
                <w:szCs w:val="20"/>
              </w:rPr>
              <w:t xml:space="preserve">Play </w:t>
            </w:r>
            <w:proofErr w:type="spellStart"/>
            <w:r>
              <w:rPr>
                <w:color w:val="000000"/>
                <w:sz w:val="20"/>
                <w:szCs w:val="20"/>
              </w:rPr>
              <w:t>Kohoot</w:t>
            </w:r>
            <w:proofErr w:type="spellEnd"/>
            <w:r>
              <w:rPr>
                <w:color w:val="000000"/>
                <w:sz w:val="20"/>
                <w:szCs w:val="20"/>
              </w:rPr>
              <w:t>.</w:t>
            </w:r>
          </w:p>
          <w:p w:rsidR="004D7EE5" w:rsidRDefault="004D7EE5">
            <w:pPr>
              <w:spacing w:line="252" w:lineRule="auto"/>
              <w:rPr>
                <w:color w:val="000000"/>
                <w:sz w:val="20"/>
                <w:szCs w:val="20"/>
              </w:rPr>
            </w:pPr>
            <w:r>
              <w:rPr>
                <w:color w:val="000000"/>
                <w:sz w:val="20"/>
                <w:szCs w:val="20"/>
              </w:rPr>
              <w:t xml:space="preserve">Exit ticket </w:t>
            </w:r>
          </w:p>
          <w:p w:rsidR="004D7EE5" w:rsidRDefault="004D7EE5">
            <w:pPr>
              <w:spacing w:line="252" w:lineRule="auto"/>
              <w:rPr>
                <w:color w:val="000000"/>
                <w:sz w:val="20"/>
                <w:szCs w:val="20"/>
              </w:rPr>
            </w:pPr>
            <w:r>
              <w:rPr>
                <w:color w:val="000000"/>
                <w:sz w:val="20"/>
                <w:szCs w:val="20"/>
              </w:rPr>
              <w:t>Quizzes</w:t>
            </w:r>
          </w:p>
          <w:p w:rsidR="004D7EE5" w:rsidRDefault="004D7EE5">
            <w:pPr>
              <w:spacing w:line="252" w:lineRule="auto"/>
              <w:rPr>
                <w:color w:val="000000"/>
                <w:sz w:val="20"/>
                <w:szCs w:val="20"/>
              </w:rPr>
            </w:pPr>
            <w:r>
              <w:rPr>
                <w:color w:val="000000"/>
                <w:sz w:val="20"/>
                <w:szCs w:val="20"/>
              </w:rPr>
              <w:t>Peer Review</w:t>
            </w:r>
          </w:p>
          <w:p w:rsidR="004D7EE5" w:rsidRDefault="004D7EE5">
            <w:pPr>
              <w:spacing w:line="252" w:lineRule="auto"/>
              <w:rPr>
                <w:color w:val="000000"/>
                <w:sz w:val="20"/>
                <w:szCs w:val="20"/>
              </w:rPr>
            </w:pPr>
            <w:r>
              <w:rPr>
                <w:color w:val="000000"/>
                <w:sz w:val="20"/>
                <w:szCs w:val="20"/>
              </w:rPr>
              <w:t>Feedback</w:t>
            </w:r>
          </w:p>
          <w:p w:rsidR="004D7EE5" w:rsidRDefault="004D7EE5">
            <w:pPr>
              <w:spacing w:line="252" w:lineRule="auto"/>
              <w:rPr>
                <w:color w:val="000000"/>
                <w:sz w:val="20"/>
                <w:szCs w:val="20"/>
              </w:rPr>
            </w:pPr>
            <w:r>
              <w:rPr>
                <w:color w:val="000000"/>
                <w:sz w:val="20"/>
                <w:szCs w:val="20"/>
              </w:rPr>
              <w:t>Accountable talk.</w:t>
            </w:r>
          </w:p>
          <w:p w:rsidR="004D7EE5" w:rsidRDefault="004D7EE5">
            <w:pPr>
              <w:spacing w:line="252" w:lineRule="auto"/>
              <w:rPr>
                <w:color w:val="000000"/>
                <w:sz w:val="20"/>
                <w:szCs w:val="20"/>
              </w:rPr>
            </w:pPr>
            <w:r>
              <w:rPr>
                <w:color w:val="000000"/>
                <w:sz w:val="20"/>
                <w:szCs w:val="20"/>
              </w:rPr>
              <w:t>Test (six week)</w:t>
            </w:r>
          </w:p>
        </w:tc>
      </w:tr>
    </w:tbl>
    <w:p w:rsidR="004D7EE5" w:rsidRDefault="004D7EE5" w:rsidP="004D7EE5">
      <w:pPr>
        <w:rPr>
          <w:b/>
          <w:color w:val="000000"/>
          <w:sz w:val="26"/>
          <w:szCs w:val="26"/>
        </w:rPr>
        <w:sectPr w:rsidR="004D7EE5">
          <w:pgSz w:w="12240" w:h="15840"/>
          <w:pgMar w:top="990" w:right="900" w:bottom="900" w:left="990" w:header="630" w:footer="720" w:gutter="0"/>
          <w:cols w:space="720"/>
        </w:sectPr>
      </w:pPr>
    </w:p>
    <w:p w:rsidR="004D7EE5" w:rsidRDefault="004D7EE5" w:rsidP="004D7EE5">
      <w:pPr>
        <w:pStyle w:val="ListParagraph"/>
        <w:ind w:left="0"/>
        <w:rPr>
          <w:b/>
          <w:color w:val="000000"/>
        </w:rPr>
      </w:pPr>
      <w:r>
        <w:rPr>
          <w:noProof/>
        </w:rPr>
        <w:lastRenderedPageBreak/>
        <w:drawing>
          <wp:anchor distT="0" distB="0" distL="114300" distR="114300" simplePos="0" relativeHeight="251658240" behindDoc="1" locked="0" layoutInCell="1" allowOverlap="1">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2" name="Picture 2"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6"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4D7EE5" w:rsidRDefault="004D7EE5" w:rsidP="004D7EE5">
      <w:pPr>
        <w:rPr>
          <w:b/>
          <w:color w:val="000000"/>
        </w:rPr>
        <w:sectPr w:rsidR="004D7EE5">
          <w:type w:val="continuous"/>
          <w:pgSz w:w="12240" w:h="15840"/>
          <w:pgMar w:top="1080" w:right="990" w:bottom="1440" w:left="990" w:header="720" w:footer="720" w:gutter="0"/>
          <w:cols w:num="2" w:space="720" w:equalWidth="0">
            <w:col w:w="6300" w:space="540"/>
            <w:col w:w="3330"/>
          </w:cols>
        </w:sectPr>
      </w:pPr>
    </w:p>
    <w:p w:rsidR="004D7EE5" w:rsidRDefault="004D7EE5" w:rsidP="004D7EE5">
      <w:pPr>
        <w:pBdr>
          <w:bottom w:val="single" w:sz="4" w:space="1" w:color="auto"/>
        </w:pBdr>
        <w:spacing w:before="20" w:after="40"/>
        <w:rPr>
          <w:sz w:val="24"/>
          <w:szCs w:val="24"/>
        </w:rPr>
      </w:pPr>
      <w:r>
        <w:rPr>
          <w:b/>
          <w:sz w:val="28"/>
          <w:szCs w:val="28"/>
        </w:rPr>
        <w:lastRenderedPageBreak/>
        <w:t>DIFFERENTIATION</w:t>
      </w:r>
      <w:r>
        <w:rPr>
          <w:b/>
          <w:sz w:val="24"/>
          <w:szCs w:val="24"/>
        </w:rPr>
        <w:t xml:space="preserve">   (I-3)</w:t>
      </w:r>
      <w:r>
        <w:rPr>
          <w:noProof/>
        </w:rPr>
        <w:t xml:space="preserve"> </w:t>
      </w:r>
    </w:p>
    <w:p w:rsidR="004D7EE5" w:rsidRDefault="004D7EE5" w:rsidP="004D7EE5">
      <w:pPr>
        <w:spacing w:before="20" w:after="40"/>
        <w:rPr>
          <w:b/>
          <w:color w:val="000000"/>
        </w:rPr>
      </w:pPr>
      <w:r>
        <w:rPr>
          <w:b/>
          <w:color w:val="000000"/>
        </w:rPr>
        <w:t>How will I scaffold and/or accelerate learning?  For whom?  How will I group my students?</w:t>
      </w:r>
    </w:p>
    <w:p w:rsidR="004D7EE5" w:rsidRDefault="004D7EE5" w:rsidP="004D7EE5">
      <w:pPr>
        <w:spacing w:before="20" w:after="40"/>
        <w:ind w:left="360"/>
        <w:rPr>
          <w:color w:val="000000"/>
          <w:sz w:val="8"/>
          <w:szCs w:val="8"/>
        </w:rPr>
      </w:pPr>
    </w:p>
    <w:p w:rsidR="004D7EE5" w:rsidRDefault="004D7EE5" w:rsidP="004D7EE5">
      <w:pPr>
        <w:spacing w:before="20" w:after="40"/>
        <w:ind w:left="1710" w:hanging="1350"/>
        <w:rPr>
          <w:color w:val="000000"/>
          <w:sz w:val="20"/>
          <w:szCs w:val="20"/>
        </w:rPr>
      </w:pPr>
      <w:r>
        <w:rPr>
          <w:b/>
          <w:color w:val="000000"/>
        </w:rPr>
        <w:t>SCAFFOLD:</w:t>
      </w:r>
      <w:r>
        <w:rPr>
          <w:color w:val="000000"/>
          <w:sz w:val="20"/>
          <w:szCs w:val="20"/>
        </w:rPr>
        <w:t xml:space="preserve">      A Series of online studies and quizzes. </w:t>
      </w:r>
    </w:p>
    <w:p w:rsidR="004D7EE5" w:rsidRDefault="004D7EE5" w:rsidP="004D7EE5">
      <w:pPr>
        <w:spacing w:before="20" w:after="40"/>
        <w:ind w:left="1710" w:hanging="1350"/>
        <w:rPr>
          <w:color w:val="000000"/>
          <w:sz w:val="20"/>
          <w:szCs w:val="20"/>
        </w:rPr>
      </w:pPr>
    </w:p>
    <w:p w:rsidR="004D7EE5" w:rsidRDefault="004D7EE5" w:rsidP="004D7EE5">
      <w:pPr>
        <w:spacing w:before="20" w:after="40"/>
        <w:ind w:left="1710" w:hanging="1350"/>
        <w:rPr>
          <w:color w:val="000000"/>
          <w:sz w:val="20"/>
          <w:szCs w:val="20"/>
        </w:rPr>
      </w:pPr>
    </w:p>
    <w:p w:rsidR="004D7EE5" w:rsidRDefault="004D7EE5" w:rsidP="004D7EE5">
      <w:pPr>
        <w:spacing w:before="20" w:after="40"/>
        <w:ind w:left="1710" w:hanging="1350"/>
        <w:rPr>
          <w:color w:val="000000"/>
          <w:sz w:val="20"/>
          <w:szCs w:val="20"/>
        </w:rPr>
      </w:pPr>
      <w:r>
        <w:rPr>
          <w:b/>
          <w:color w:val="000000"/>
        </w:rPr>
        <w:t>ACCELERATE:</w:t>
      </w:r>
      <w:r>
        <w:rPr>
          <w:color w:val="000000"/>
          <w:sz w:val="20"/>
          <w:szCs w:val="20"/>
        </w:rPr>
        <w:tab/>
        <w:t>Have students read medical terms out loud and use prior knowledge learn to problem solve.</w:t>
      </w:r>
    </w:p>
    <w:p w:rsidR="004D7EE5" w:rsidRDefault="004D7EE5" w:rsidP="004D7EE5">
      <w:pPr>
        <w:spacing w:before="20" w:after="40"/>
        <w:ind w:left="1710" w:hanging="1350"/>
        <w:rPr>
          <w:color w:val="000000"/>
          <w:sz w:val="20"/>
          <w:szCs w:val="20"/>
        </w:rPr>
      </w:pPr>
      <w:r>
        <w:rPr>
          <w:b/>
          <w:color w:val="000000"/>
        </w:rPr>
        <w:t xml:space="preserve">                           Group activity-</w:t>
      </w:r>
      <w:r>
        <w:rPr>
          <w:color w:val="000000"/>
          <w:sz w:val="20"/>
          <w:szCs w:val="20"/>
        </w:rPr>
        <w:t xml:space="preserve"> Student will present to peers word parts using the overhead projector.</w:t>
      </w:r>
    </w:p>
    <w:p w:rsidR="004D7EE5" w:rsidRDefault="004D7EE5" w:rsidP="004D7EE5">
      <w:pPr>
        <w:spacing w:before="20" w:after="40"/>
        <w:ind w:left="1710" w:hanging="1350"/>
        <w:rPr>
          <w:color w:val="000000"/>
          <w:sz w:val="20"/>
          <w:szCs w:val="20"/>
        </w:rPr>
      </w:pPr>
    </w:p>
    <w:p w:rsidR="004D7EE5" w:rsidRDefault="004D7EE5" w:rsidP="004D7EE5">
      <w:pPr>
        <w:spacing w:before="20" w:after="40"/>
        <w:ind w:left="1710" w:hanging="1350"/>
        <w:rPr>
          <w:b/>
          <w:color w:val="000000"/>
        </w:rPr>
      </w:pPr>
      <w:r>
        <w:rPr>
          <w:b/>
          <w:color w:val="000000"/>
        </w:rPr>
        <w:t xml:space="preserve">                           Draw and trace a peers’ body to identify the parts of the body &amp; the body planes  </w:t>
      </w:r>
    </w:p>
    <w:p w:rsidR="004D7EE5" w:rsidRDefault="004D7EE5" w:rsidP="004D7EE5">
      <w:pPr>
        <w:spacing w:before="20" w:after="40"/>
        <w:ind w:left="1710" w:hanging="1350"/>
        <w:rPr>
          <w:color w:val="000000"/>
          <w:sz w:val="20"/>
          <w:szCs w:val="20"/>
        </w:rPr>
      </w:pPr>
      <w:r>
        <w:rPr>
          <w:b/>
          <w:color w:val="000000"/>
        </w:rPr>
        <w:t xml:space="preserve">                           </w:t>
      </w:r>
      <w:proofErr w:type="gramStart"/>
      <w:r>
        <w:rPr>
          <w:b/>
          <w:color w:val="000000"/>
        </w:rPr>
        <w:t>using</w:t>
      </w:r>
      <w:proofErr w:type="gramEnd"/>
      <w:r>
        <w:rPr>
          <w:b/>
          <w:color w:val="000000"/>
        </w:rPr>
        <w:t xml:space="preserve"> medical terminology.</w:t>
      </w:r>
    </w:p>
    <w:p w:rsidR="004D7EE5" w:rsidRDefault="004D7EE5" w:rsidP="004D7EE5">
      <w:pPr>
        <w:spacing w:before="20" w:after="40"/>
        <w:ind w:left="1710" w:hanging="1350"/>
        <w:rPr>
          <w:color w:val="000000"/>
          <w:sz w:val="20"/>
          <w:szCs w:val="20"/>
        </w:rPr>
      </w:pPr>
    </w:p>
    <w:p w:rsidR="004D7EE5" w:rsidRDefault="004D7EE5" w:rsidP="004D7EE5">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4D7EE5" w:rsidRDefault="004D7EE5" w:rsidP="004D7EE5">
      <w:pPr>
        <w:spacing w:before="20" w:after="40"/>
        <w:ind w:left="450"/>
        <w:rPr>
          <w:color w:val="000000"/>
        </w:rPr>
      </w:pPr>
    </w:p>
    <w:p w:rsidR="004D7EE5" w:rsidRDefault="004D7EE5" w:rsidP="004D7EE5">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58240" behindDoc="1" locked="0" layoutInCell="1" allowOverlap="1">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1" name="Picture 1"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4D7EE5" w:rsidRDefault="004D7EE5" w:rsidP="004D7EE5">
      <w:pPr>
        <w:spacing w:before="20" w:after="40"/>
        <w:rPr>
          <w:b/>
          <w:color w:val="000000"/>
        </w:rPr>
      </w:pPr>
      <w:r>
        <w:rPr>
          <w:b/>
          <w:color w:val="000000"/>
        </w:rPr>
        <w:t>What materials, resources, and technology will I need to prepare and arrange?</w:t>
      </w:r>
    </w:p>
    <w:p w:rsidR="004D7EE5" w:rsidRDefault="004D7EE5" w:rsidP="004D7EE5">
      <w:pPr>
        <w:pStyle w:val="ListParagraph"/>
        <w:numPr>
          <w:ilvl w:val="0"/>
          <w:numId w:val="6"/>
        </w:numPr>
        <w:ind w:left="720"/>
        <w:rPr>
          <w:color w:val="000000"/>
          <w:sz w:val="20"/>
          <w:szCs w:val="20"/>
        </w:rPr>
      </w:pPr>
      <w:r>
        <w:rPr>
          <w:color w:val="000000"/>
          <w:sz w:val="20"/>
          <w:szCs w:val="20"/>
        </w:rPr>
        <w:t>Text Book</w:t>
      </w:r>
    </w:p>
    <w:p w:rsidR="004D7EE5" w:rsidRDefault="004D7EE5" w:rsidP="004D7EE5">
      <w:pPr>
        <w:pStyle w:val="ListParagraph"/>
        <w:numPr>
          <w:ilvl w:val="0"/>
          <w:numId w:val="6"/>
        </w:numPr>
        <w:ind w:left="720"/>
        <w:rPr>
          <w:color w:val="000000"/>
          <w:sz w:val="20"/>
          <w:szCs w:val="20"/>
        </w:rPr>
      </w:pPr>
      <w:r>
        <w:rPr>
          <w:color w:val="000000"/>
          <w:sz w:val="20"/>
          <w:szCs w:val="20"/>
        </w:rPr>
        <w:t>Health Century 21</w:t>
      </w:r>
    </w:p>
    <w:p w:rsidR="004D7EE5" w:rsidRDefault="004D7EE5" w:rsidP="004D7EE5">
      <w:pPr>
        <w:pStyle w:val="ListParagraph"/>
        <w:numPr>
          <w:ilvl w:val="0"/>
          <w:numId w:val="6"/>
        </w:numPr>
        <w:ind w:left="720"/>
        <w:rPr>
          <w:color w:val="000000"/>
          <w:sz w:val="20"/>
          <w:szCs w:val="20"/>
        </w:rPr>
      </w:pPr>
      <w:r>
        <w:rPr>
          <w:color w:val="000000"/>
          <w:sz w:val="20"/>
          <w:szCs w:val="20"/>
        </w:rPr>
        <w:t>Student workbook-Medical Terminology by  Ann Ehrlich &amp; Carol Schroeder</w:t>
      </w:r>
    </w:p>
    <w:p w:rsidR="004D7EE5" w:rsidRDefault="004D7EE5" w:rsidP="004D7EE5">
      <w:pPr>
        <w:pStyle w:val="ListParagraph"/>
        <w:numPr>
          <w:ilvl w:val="0"/>
          <w:numId w:val="6"/>
        </w:numPr>
        <w:ind w:left="720"/>
        <w:rPr>
          <w:color w:val="000000"/>
          <w:sz w:val="20"/>
          <w:szCs w:val="20"/>
        </w:rPr>
      </w:pPr>
      <w:r>
        <w:rPr>
          <w:color w:val="000000"/>
          <w:sz w:val="20"/>
          <w:szCs w:val="20"/>
        </w:rPr>
        <w:t>Instructor’s Manual Introduction to Medical Terminology by Ann Ehrlich &amp; Carol Schroeder</w:t>
      </w:r>
    </w:p>
    <w:p w:rsidR="004D7EE5" w:rsidRDefault="004D7EE5" w:rsidP="004D7EE5">
      <w:pPr>
        <w:pStyle w:val="ListParagraph"/>
        <w:numPr>
          <w:ilvl w:val="0"/>
          <w:numId w:val="6"/>
        </w:numPr>
        <w:ind w:left="720"/>
        <w:rPr>
          <w:color w:val="000000"/>
          <w:sz w:val="20"/>
          <w:szCs w:val="20"/>
        </w:rPr>
      </w:pPr>
      <w:r>
        <w:rPr>
          <w:color w:val="000000"/>
          <w:sz w:val="20"/>
          <w:szCs w:val="20"/>
        </w:rPr>
        <w:t>Tracing paper and markers</w:t>
      </w:r>
    </w:p>
    <w:p w:rsidR="004D7EE5" w:rsidRDefault="004D7EE5" w:rsidP="004D7EE5">
      <w:pPr>
        <w:pStyle w:val="ListParagraph"/>
        <w:numPr>
          <w:ilvl w:val="0"/>
          <w:numId w:val="6"/>
        </w:numPr>
        <w:ind w:left="720"/>
        <w:rPr>
          <w:color w:val="000000"/>
          <w:sz w:val="20"/>
          <w:szCs w:val="20"/>
        </w:rPr>
      </w:pPr>
      <w:r>
        <w:rPr>
          <w:color w:val="000000"/>
          <w:sz w:val="20"/>
          <w:szCs w:val="20"/>
        </w:rPr>
        <w:t>scissors</w:t>
      </w:r>
    </w:p>
    <w:p w:rsidR="004D7EE5" w:rsidRDefault="004D7EE5" w:rsidP="004D7EE5">
      <w:pPr>
        <w:pStyle w:val="ListParagraph"/>
        <w:numPr>
          <w:ilvl w:val="0"/>
          <w:numId w:val="6"/>
        </w:numPr>
        <w:ind w:left="720"/>
        <w:rPr>
          <w:color w:val="000000"/>
          <w:sz w:val="20"/>
          <w:szCs w:val="20"/>
        </w:rPr>
      </w:pPr>
      <w:r>
        <w:rPr>
          <w:color w:val="000000"/>
          <w:sz w:val="20"/>
          <w:szCs w:val="20"/>
        </w:rPr>
        <w:t>index cards</w:t>
      </w:r>
    </w:p>
    <w:p w:rsidR="004D7EE5" w:rsidRDefault="004D7EE5" w:rsidP="004D7EE5">
      <w:pPr>
        <w:pStyle w:val="ListParagraph"/>
        <w:numPr>
          <w:ilvl w:val="0"/>
          <w:numId w:val="6"/>
        </w:numPr>
        <w:ind w:left="720"/>
        <w:rPr>
          <w:color w:val="000000"/>
          <w:sz w:val="20"/>
          <w:szCs w:val="20"/>
        </w:rPr>
      </w:pPr>
      <w:r>
        <w:rPr>
          <w:color w:val="000000"/>
          <w:sz w:val="20"/>
          <w:szCs w:val="20"/>
        </w:rPr>
        <w:t>Lab-top (technology based lesson)</w:t>
      </w:r>
    </w:p>
    <w:p w:rsidR="004D7EE5" w:rsidRDefault="004D7EE5" w:rsidP="004D7EE5">
      <w:pPr>
        <w:pStyle w:val="ListParagraph"/>
        <w:numPr>
          <w:ilvl w:val="0"/>
          <w:numId w:val="6"/>
        </w:numPr>
        <w:pBdr>
          <w:bottom w:val="single" w:sz="4" w:space="1" w:color="auto"/>
        </w:pBdr>
        <w:tabs>
          <w:tab w:val="left" w:pos="2700"/>
        </w:tabs>
        <w:ind w:left="720"/>
        <w:rPr>
          <w:color w:val="000000"/>
          <w:sz w:val="20"/>
          <w:szCs w:val="20"/>
        </w:rPr>
      </w:pPr>
      <w:r>
        <w:rPr>
          <w:color w:val="000000"/>
          <w:sz w:val="20"/>
          <w:szCs w:val="20"/>
        </w:rPr>
        <w:t>Diversified Health Occupational PowerPoint</w:t>
      </w:r>
    </w:p>
    <w:p w:rsidR="004D7EE5" w:rsidRDefault="004D7EE5" w:rsidP="004D7EE5">
      <w:pPr>
        <w:pStyle w:val="ListParagraph"/>
        <w:numPr>
          <w:ilvl w:val="0"/>
          <w:numId w:val="6"/>
        </w:numPr>
        <w:pBdr>
          <w:bottom w:val="single" w:sz="4" w:space="1" w:color="auto"/>
        </w:pBdr>
        <w:tabs>
          <w:tab w:val="left" w:pos="2700"/>
        </w:tabs>
        <w:ind w:left="720"/>
        <w:rPr>
          <w:color w:val="000000"/>
          <w:sz w:val="20"/>
          <w:szCs w:val="20"/>
        </w:rPr>
      </w:pPr>
      <w:r>
        <w:rPr>
          <w:color w:val="000000"/>
          <w:sz w:val="20"/>
          <w:szCs w:val="20"/>
        </w:rPr>
        <w:t>Case studies</w:t>
      </w:r>
    </w:p>
    <w:p w:rsidR="004D7EE5" w:rsidRDefault="004D7EE5" w:rsidP="004D7EE5">
      <w:pPr>
        <w:pStyle w:val="ListParagraph"/>
        <w:numPr>
          <w:ilvl w:val="0"/>
          <w:numId w:val="6"/>
        </w:numPr>
        <w:pBdr>
          <w:bottom w:val="single" w:sz="4" w:space="1" w:color="auto"/>
        </w:pBdr>
        <w:tabs>
          <w:tab w:val="left" w:pos="2700"/>
        </w:tabs>
        <w:ind w:left="720"/>
        <w:rPr>
          <w:color w:val="000000"/>
          <w:sz w:val="20"/>
          <w:szCs w:val="20"/>
        </w:rPr>
      </w:pPr>
      <w:hyperlink r:id="rId8" w:history="1">
        <w:r>
          <w:rPr>
            <w:rStyle w:val="Hyperlink"/>
            <w:rFonts w:ascii="Arial" w:hAnsi="Arial" w:cs="Arial"/>
            <w:color w:val="1122CC"/>
            <w:u w:val="none"/>
            <w:lang w:val="en"/>
          </w:rPr>
          <w:t xml:space="preserve">Medical Terminology Quiz # 1 flashcards | </w:t>
        </w:r>
        <w:proofErr w:type="spellStart"/>
        <w:r>
          <w:rPr>
            <w:rStyle w:val="Hyperlink"/>
            <w:rFonts w:ascii="Arial" w:hAnsi="Arial" w:cs="Arial"/>
            <w:color w:val="1122CC"/>
            <w:u w:val="none"/>
            <w:lang w:val="en"/>
          </w:rPr>
          <w:t>Quizlet</w:t>
        </w:r>
        <w:proofErr w:type="spellEnd"/>
      </w:hyperlink>
    </w:p>
    <w:p w:rsidR="004D7EE5" w:rsidRDefault="004D7EE5" w:rsidP="004D7EE5"/>
    <w:p w:rsidR="004D7EE5" w:rsidRDefault="004D7EE5" w:rsidP="004D7EE5"/>
    <w:p w:rsidR="004D7EE5" w:rsidRDefault="004D7EE5" w:rsidP="004D7EE5">
      <w:pPr>
        <w:autoSpaceDE w:val="0"/>
        <w:autoSpaceDN w:val="0"/>
        <w:adjustRightInd w:val="0"/>
        <w:rPr>
          <w:rFonts w:ascii="DINOT-Regular" w:hAnsi="DINOT-Regular" w:cs="DINOT-Regular"/>
        </w:rPr>
      </w:pPr>
      <w:r>
        <w:rPr>
          <w:rFonts w:ascii="DINOT-Regular" w:hAnsi="DINOT-Regular" w:cs="DINOT-Regular"/>
        </w:rPr>
        <w:t xml:space="preserve">            </w:t>
      </w:r>
    </w:p>
    <w:p w:rsidR="004D7EE5" w:rsidRDefault="004D7EE5" w:rsidP="004D7EE5"/>
    <w:p w:rsidR="004D7EE5" w:rsidRDefault="004D7EE5" w:rsidP="004D7EE5"/>
    <w:p w:rsidR="00C0367E" w:rsidRDefault="00C0367E">
      <w:bookmarkStart w:id="0" w:name="_GoBack"/>
      <w:bookmarkEnd w:id="0"/>
    </w:p>
    <w:sectPr w:rsidR="00C03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INOT-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851170D"/>
    <w:multiLevelType w:val="hybridMultilevel"/>
    <w:tmpl w:val="DCBA8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5">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5"/>
    <w:rsid w:val="004D7EE5"/>
    <w:rsid w:val="00C0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08CEC-3DB7-4F9B-82AE-0951284D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EE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D7EE5"/>
    <w:rPr>
      <w:color w:val="0000FF"/>
      <w:u w:val="single"/>
    </w:rPr>
  </w:style>
  <w:style w:type="paragraph" w:styleId="ListParagraph">
    <w:name w:val="List Paragraph"/>
    <w:basedOn w:val="Normal"/>
    <w:uiPriority w:val="34"/>
    <w:qFormat/>
    <w:rsid w:val="004D7EE5"/>
    <w:pPr>
      <w:ind w:left="720"/>
    </w:pPr>
  </w:style>
  <w:style w:type="paragraph" w:customStyle="1" w:styleId="Default">
    <w:name w:val="Default"/>
    <w:rsid w:val="004D7EE5"/>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1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t&amp;rct=j&amp;q=&amp;esrc=s&amp;frm=1&amp;source=web&amp;cd=2&amp;cad=rja&amp;uact=8&amp;ved=0CCYQFjAB&amp;url=http%3A%2F%2Fquizlet.com%2F351637%2Fmedical-terminology-quiz-1-flash-cards%2F&amp;ei=egbhVOPcEtSHsQTosoGACg&amp;usg=AFQjCNE1QcPBknXD7XEFKXnmWhYCi5buj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1352</Words>
  <Characters>7707</Characters>
  <Application>Microsoft Office Word</Application>
  <DocSecurity>0</DocSecurity>
  <Lines>64</Lines>
  <Paragraphs>18</Paragraphs>
  <ScaleCrop>false</ScaleCrop>
  <Company>HISD</Company>
  <LinksUpToDate>false</LinksUpToDate>
  <CharactersWithSpaces>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2</cp:revision>
  <dcterms:created xsi:type="dcterms:W3CDTF">2015-03-04T13:46:00Z</dcterms:created>
  <dcterms:modified xsi:type="dcterms:W3CDTF">2015-03-04T13:47:00Z</dcterms:modified>
</cp:coreProperties>
</file>